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9749" w14:textId="77777777" w:rsidR="00A03909" w:rsidRDefault="00A03909" w:rsidP="00A03909">
      <w:pPr>
        <w:spacing w:after="240" w:line="240" w:lineRule="exact"/>
        <w:jc w:val="center"/>
        <w:rPr>
          <w:rFonts w:ascii="NewsGotT" w:hAnsi="NewsGotT" w:cs="NewsGotT"/>
          <w:b/>
          <w:bCs/>
          <w:sz w:val="24"/>
          <w:szCs w:val="24"/>
        </w:rPr>
      </w:pPr>
      <w:r>
        <w:rPr>
          <w:rFonts w:ascii="NewsGotT" w:hAnsi="NewsGotT" w:cs="NewsGotT"/>
          <w:b/>
          <w:bCs/>
          <w:sz w:val="24"/>
          <w:szCs w:val="24"/>
        </w:rPr>
        <w:t>ANEXO III: FORMULARIO DE AUTOBAREMACIÓN DE MÉRITOS ADJUNTO A LA INSTANCIA DE PARTICIPACIÓN EN LA OFERTA DE EMPLEO PÚBLICO EN SANDETEL PARA EL AÑO 2023</w:t>
      </w:r>
    </w:p>
    <w:p w14:paraId="2BECA7E8" w14:textId="77777777" w:rsidR="00A03909" w:rsidRDefault="00A03909" w:rsidP="00A03909">
      <w:pPr>
        <w:jc w:val="both"/>
        <w:rPr>
          <w:rFonts w:ascii="NewsGotT" w:hAnsi="NewsGotT" w:cs="NewsGotT"/>
          <w:sz w:val="24"/>
          <w:szCs w:val="24"/>
        </w:rPr>
      </w:pPr>
      <w:r>
        <w:rPr>
          <w:rFonts w:ascii="NewsGotT" w:hAnsi="NewsGotT" w:cs="NewsGotT"/>
          <w:sz w:val="24"/>
          <w:szCs w:val="24"/>
        </w:rPr>
        <w:t>APELLIDOS: …………………</w:t>
      </w:r>
    </w:p>
    <w:p w14:paraId="30F247B3" w14:textId="77777777" w:rsidR="00A03909" w:rsidRDefault="00A03909" w:rsidP="00A03909">
      <w:pPr>
        <w:jc w:val="both"/>
        <w:rPr>
          <w:rFonts w:ascii="NewsGotT" w:hAnsi="NewsGotT" w:cs="NewsGotT"/>
          <w:sz w:val="24"/>
          <w:szCs w:val="24"/>
        </w:rPr>
      </w:pPr>
      <w:r>
        <w:rPr>
          <w:rFonts w:ascii="NewsGotT" w:hAnsi="NewsGotT" w:cs="NewsGotT"/>
          <w:sz w:val="24"/>
          <w:szCs w:val="24"/>
        </w:rPr>
        <w:t>NOMBRE: ……………………..</w:t>
      </w:r>
    </w:p>
    <w:p w14:paraId="59B55E64" w14:textId="77777777" w:rsidR="00A03909" w:rsidRDefault="00A03909" w:rsidP="00A03909">
      <w:pPr>
        <w:jc w:val="both"/>
        <w:rPr>
          <w:rFonts w:ascii="NewsGotT" w:hAnsi="NewsGotT" w:cs="NewsGotT"/>
          <w:sz w:val="24"/>
          <w:szCs w:val="24"/>
        </w:rPr>
      </w:pPr>
      <w:r>
        <w:rPr>
          <w:rFonts w:ascii="NewsGotT" w:hAnsi="NewsGotT" w:cs="NewsGotT"/>
          <w:sz w:val="24"/>
          <w:szCs w:val="24"/>
        </w:rPr>
        <w:t>DNI: ………………………………………</w:t>
      </w:r>
    </w:p>
    <w:p w14:paraId="1DF2FD4B" w14:textId="77777777" w:rsidR="00A03909" w:rsidRDefault="00A03909" w:rsidP="00A03909">
      <w:pPr>
        <w:jc w:val="both"/>
        <w:rPr>
          <w:rFonts w:ascii="NewsGotT" w:hAnsi="NewsGotT" w:cs="NewsGotT"/>
          <w:sz w:val="24"/>
          <w:szCs w:val="24"/>
        </w:rPr>
      </w:pPr>
      <w:r>
        <w:rPr>
          <w:rFonts w:ascii="NewsGotT" w:hAnsi="NewsGotT" w:cs="NewsGotT"/>
          <w:sz w:val="24"/>
          <w:szCs w:val="24"/>
        </w:rPr>
        <w:t>PUESTO CONVOCADO: ………………………………………..</w:t>
      </w:r>
    </w:p>
    <w:p w14:paraId="0DEBED5B" w14:textId="77777777" w:rsidR="00A03909" w:rsidRDefault="00A03909" w:rsidP="00A03909">
      <w:pPr>
        <w:jc w:val="both"/>
        <w:rPr>
          <w:rFonts w:ascii="NewsGotT" w:hAnsi="NewsGotT" w:cs="NewsGotT"/>
          <w:sz w:val="24"/>
          <w:szCs w:val="24"/>
        </w:rPr>
      </w:pPr>
      <w:r>
        <w:rPr>
          <w:rFonts w:ascii="NewsGotT" w:hAnsi="NewsGotT" w:cs="NewsGotT"/>
          <w:sz w:val="24"/>
          <w:szCs w:val="24"/>
        </w:rPr>
        <w:t>REFERENCIA DEL PUESTO: ………………</w:t>
      </w:r>
    </w:p>
    <w:p w14:paraId="2EFD7DFF" w14:textId="77777777" w:rsidR="00A03909" w:rsidRPr="003F15D1" w:rsidRDefault="00A03909" w:rsidP="00A03909">
      <w:pPr>
        <w:jc w:val="both"/>
        <w:rPr>
          <w:rFonts w:ascii="NewsGotT" w:hAnsi="NewsGotT" w:cs="NewsGotT"/>
          <w:sz w:val="24"/>
          <w:szCs w:val="24"/>
        </w:rPr>
      </w:pPr>
      <w:r>
        <w:rPr>
          <w:rFonts w:ascii="NewsGotT" w:hAnsi="NewsGotT" w:cs="NewsGotT"/>
          <w:sz w:val="24"/>
          <w:szCs w:val="24"/>
        </w:rPr>
        <w:t>Título académico aportado como requisito de preselección: ______________________.</w:t>
      </w:r>
    </w:p>
    <w:p w14:paraId="4DD7737B" w14:textId="77777777" w:rsidR="00A03909" w:rsidRDefault="00A03909" w:rsidP="00A03909">
      <w:pPr>
        <w:spacing w:line="240" w:lineRule="exact"/>
        <w:jc w:val="both"/>
        <w:rPr>
          <w:rFonts w:ascii="NewsGotT" w:hAnsi="NewsGotT" w:cs="NewsGotT"/>
          <w:b/>
          <w:bCs/>
          <w:sz w:val="24"/>
          <w:szCs w:val="24"/>
        </w:rPr>
      </w:pPr>
    </w:p>
    <w:p w14:paraId="5D761956" w14:textId="77777777" w:rsidR="00A03909" w:rsidRDefault="00A03909" w:rsidP="00A03909">
      <w:pPr>
        <w:spacing w:line="240" w:lineRule="exact"/>
        <w:jc w:val="both"/>
        <w:rPr>
          <w:rFonts w:ascii="NewsGotT" w:hAnsi="NewsGotT" w:cs="NewsGotT"/>
          <w:b/>
          <w:bCs/>
          <w:sz w:val="24"/>
          <w:szCs w:val="24"/>
        </w:rPr>
      </w:pPr>
      <w:r>
        <w:rPr>
          <w:rFonts w:ascii="NewsGotT" w:hAnsi="NewsGotT" w:cs="NewsGotT"/>
          <w:b/>
          <w:bCs/>
          <w:sz w:val="24"/>
          <w:szCs w:val="24"/>
        </w:rPr>
        <w:t>MÉRITOS ALEGADOS</w:t>
      </w:r>
    </w:p>
    <w:p w14:paraId="16B6E86A" w14:textId="77777777" w:rsidR="00A03909" w:rsidRPr="003F15D1" w:rsidRDefault="00A03909" w:rsidP="00A03909">
      <w:pPr>
        <w:spacing w:line="240" w:lineRule="exact"/>
        <w:jc w:val="both"/>
        <w:rPr>
          <w:rFonts w:ascii="NewsGotT" w:hAnsi="NewsGotT" w:cs="NewsGotT"/>
          <w:b/>
          <w:bCs/>
          <w:sz w:val="24"/>
          <w:szCs w:val="24"/>
        </w:rPr>
      </w:pPr>
    </w:p>
    <w:p w14:paraId="01FEDAC4" w14:textId="77777777" w:rsidR="00A03909" w:rsidRPr="003F15D1" w:rsidRDefault="00A03909" w:rsidP="00A03909">
      <w:pPr>
        <w:pStyle w:val="Prrafodelista"/>
        <w:widowControl w:val="0"/>
        <w:numPr>
          <w:ilvl w:val="0"/>
          <w:numId w:val="8"/>
        </w:numPr>
        <w:suppressAutoHyphens w:val="0"/>
        <w:jc w:val="both"/>
        <w:rPr>
          <w:rFonts w:ascii="NewsGotT" w:hAnsi="NewsGotT" w:cs="NewsGotT"/>
          <w:b/>
          <w:bCs/>
          <w:sz w:val="24"/>
          <w:szCs w:val="24"/>
        </w:rPr>
      </w:pPr>
      <w:r>
        <w:rPr>
          <w:rFonts w:ascii="NewsGotT" w:hAnsi="NewsGotT" w:cs="NewsGotT"/>
          <w:b/>
          <w:bCs/>
          <w:sz w:val="24"/>
          <w:szCs w:val="24"/>
        </w:rPr>
        <w:t>EXPERIENCIA PROFESIONAL: (MÁXIMO 30 PUNTOS).</w:t>
      </w:r>
    </w:p>
    <w:p w14:paraId="291B43C8" w14:textId="77777777" w:rsidR="00A03909" w:rsidRPr="00A55C28" w:rsidRDefault="00A03909" w:rsidP="00A03909">
      <w:pPr>
        <w:pStyle w:val="NormalWeb"/>
        <w:numPr>
          <w:ilvl w:val="0"/>
          <w:numId w:val="5"/>
        </w:numPr>
        <w:shd w:val="clear" w:color="auto" w:fill="FFFFFF"/>
        <w:autoSpaceDE w:val="0"/>
        <w:autoSpaceDN w:val="0"/>
        <w:adjustRightInd w:val="0"/>
        <w:spacing w:before="240" w:beforeAutospacing="0" w:after="240" w:afterAutospacing="0"/>
        <w:ind w:left="1080"/>
        <w:jc w:val="both"/>
        <w:textAlignment w:val="baseline"/>
        <w:rPr>
          <w:rFonts w:ascii="NewsGotT" w:eastAsia="Calibri" w:hAnsi="NewsGotT" w:cs="CIDFont+F2"/>
          <w:color w:val="2F5496"/>
          <w:lang w:eastAsia="en-US"/>
        </w:rPr>
      </w:pPr>
      <w:r w:rsidRPr="00A55C28">
        <w:rPr>
          <w:rFonts w:ascii="NewsGotT" w:eastAsia="Calibri" w:hAnsi="NewsGotT" w:cs="CIDFont+F2"/>
          <w:color w:val="000000"/>
          <w:lang w:eastAsia="en-US"/>
        </w:rPr>
        <w:t>Experiencia en puestos de gestión y coordinación de proyectos en el sector de las TIC con una facturación de al menos de 500.000 euros anuales y con gestión de equipos superiores a cinco trabajadores/as: hasta 15 puntos</w:t>
      </w:r>
      <w:r w:rsidRPr="00A55C28">
        <w:rPr>
          <w:rFonts w:ascii="NewsGotT" w:eastAsia="Calibri" w:hAnsi="NewsGotT" w:cs="CIDFont+F2"/>
          <w:color w:val="2F5496"/>
          <w:lang w:eastAsia="en-US"/>
        </w:rPr>
        <w:t>.</w:t>
      </w:r>
    </w:p>
    <w:p w14:paraId="16041A71" w14:textId="77777777" w:rsidR="00A03909" w:rsidRPr="00A55C28" w:rsidRDefault="00A03909" w:rsidP="00A03909">
      <w:pPr>
        <w:pStyle w:val="Prrafodelista"/>
        <w:numPr>
          <w:ilvl w:val="0"/>
          <w:numId w:val="1"/>
        </w:numPr>
        <w:suppressAutoHyphens w:val="0"/>
        <w:autoSpaceDE w:val="0"/>
        <w:autoSpaceDN w:val="0"/>
        <w:adjustRightInd w:val="0"/>
        <w:ind w:left="1416"/>
        <w:contextualSpacing/>
        <w:jc w:val="both"/>
        <w:rPr>
          <w:rFonts w:ascii="NewsGotT" w:hAnsi="NewsGotT" w:cs="CIDFont+F2"/>
          <w:color w:val="000000"/>
          <w:sz w:val="24"/>
          <w:szCs w:val="24"/>
        </w:rPr>
      </w:pPr>
      <w:r w:rsidRPr="00A55C28">
        <w:rPr>
          <w:rFonts w:ascii="NewsGotT" w:hAnsi="NewsGotT" w:cs="CIDFont+F2"/>
          <w:color w:val="000000"/>
          <w:sz w:val="24"/>
          <w:szCs w:val="24"/>
        </w:rPr>
        <w:t>Experiencia entre 12 y 36 meses: 5 puntos no acumulable con los siguientes criterios.</w:t>
      </w:r>
    </w:p>
    <w:p w14:paraId="36770FCF" w14:textId="77777777" w:rsidR="00A03909" w:rsidRPr="00A55C28" w:rsidRDefault="00A03909" w:rsidP="00A03909">
      <w:pPr>
        <w:pStyle w:val="Prrafodelista"/>
        <w:numPr>
          <w:ilvl w:val="0"/>
          <w:numId w:val="1"/>
        </w:numPr>
        <w:suppressAutoHyphens w:val="0"/>
        <w:autoSpaceDE w:val="0"/>
        <w:autoSpaceDN w:val="0"/>
        <w:adjustRightInd w:val="0"/>
        <w:ind w:left="1416"/>
        <w:contextualSpacing/>
        <w:jc w:val="both"/>
        <w:rPr>
          <w:rFonts w:ascii="NewsGotT" w:hAnsi="NewsGotT" w:cs="CIDFont+F2"/>
          <w:color w:val="000000"/>
          <w:sz w:val="24"/>
          <w:szCs w:val="24"/>
        </w:rPr>
      </w:pPr>
      <w:r w:rsidRPr="00A55C28">
        <w:rPr>
          <w:rFonts w:ascii="NewsGotT" w:hAnsi="NewsGotT" w:cs="CIDFont+F2"/>
          <w:color w:val="000000"/>
          <w:sz w:val="24"/>
          <w:szCs w:val="24"/>
        </w:rPr>
        <w:t>Experiencia entre 36 y 60 meses: 10 puntos no acumulable con el anterior y siguientes criterios.</w:t>
      </w:r>
    </w:p>
    <w:p w14:paraId="10A638DE" w14:textId="77777777" w:rsidR="00A03909" w:rsidRPr="00A55C28" w:rsidRDefault="00A03909" w:rsidP="00A03909">
      <w:pPr>
        <w:pStyle w:val="Prrafodelista"/>
        <w:numPr>
          <w:ilvl w:val="0"/>
          <w:numId w:val="1"/>
        </w:numPr>
        <w:suppressAutoHyphens w:val="0"/>
        <w:autoSpaceDE w:val="0"/>
        <w:autoSpaceDN w:val="0"/>
        <w:adjustRightInd w:val="0"/>
        <w:spacing w:after="160"/>
        <w:ind w:left="1416"/>
        <w:contextualSpacing/>
        <w:jc w:val="both"/>
        <w:rPr>
          <w:rFonts w:ascii="NewsGotT" w:hAnsi="NewsGotT" w:cs="CIDFont+F2"/>
          <w:color w:val="000000"/>
          <w:sz w:val="24"/>
          <w:szCs w:val="24"/>
        </w:rPr>
      </w:pPr>
      <w:r w:rsidRPr="00A55C28">
        <w:rPr>
          <w:rFonts w:ascii="NewsGotT" w:hAnsi="NewsGotT" w:cs="CIDFont+F2"/>
          <w:color w:val="000000"/>
          <w:sz w:val="24"/>
          <w:szCs w:val="24"/>
        </w:rPr>
        <w:t>Experiencia entre 60 y 96 meses: 15 puntos no acumulable con los anteriores y siguientes criterios.</w:t>
      </w:r>
    </w:p>
    <w:p w14:paraId="53E046C2" w14:textId="77777777" w:rsidR="00A03909" w:rsidRPr="00A55C28" w:rsidRDefault="00A03909" w:rsidP="00A03909">
      <w:pPr>
        <w:tabs>
          <w:tab w:val="left" w:pos="1665"/>
        </w:tabs>
        <w:ind w:left="708"/>
        <w:rPr>
          <w:rFonts w:ascii="NewsGotT" w:hAnsi="NewsGotT" w:cs="CIDFont+F2"/>
          <w:color w:val="000000"/>
          <w:sz w:val="24"/>
          <w:szCs w:val="24"/>
        </w:rPr>
      </w:pPr>
      <w:r w:rsidRPr="00A55C28">
        <w:rPr>
          <w:rFonts w:ascii="NewsGotT" w:hAnsi="NewsGotT" w:cs="CIDFont+F2"/>
          <w:color w:val="000000"/>
          <w:sz w:val="24"/>
          <w:szCs w:val="24"/>
        </w:rPr>
        <w:t xml:space="preserve">La puntuación será doble en el caso de que dicha experiencia sea en proyectos específicos de modelado y/o implantación de procesos de Operaciones de TI con responsabilidad al menos de analista o consultor. </w:t>
      </w:r>
    </w:p>
    <w:p w14:paraId="5E075D76" w14:textId="77777777" w:rsidR="00A03909" w:rsidRPr="00A25FE5" w:rsidRDefault="00A03909" w:rsidP="00A03909">
      <w:pPr>
        <w:autoSpaceDE w:val="0"/>
        <w:autoSpaceDN w:val="0"/>
        <w:adjustRightInd w:val="0"/>
        <w:ind w:left="708"/>
        <w:jc w:val="both"/>
        <w:rPr>
          <w:rFonts w:ascii="NewsGotT" w:hAnsi="NewsGotT" w:cs="CIDFont+F3"/>
          <w:color w:val="000000"/>
          <w:sz w:val="24"/>
          <w:szCs w:val="24"/>
        </w:rPr>
      </w:pPr>
      <w:r w:rsidRPr="00A55C28">
        <w:rPr>
          <w:rFonts w:ascii="NewsGotT" w:hAnsi="NewsGotT" w:cs="CIDFont+F2"/>
          <w:color w:val="000000"/>
          <w:sz w:val="24"/>
          <w:szCs w:val="24"/>
        </w:rPr>
        <w:t>Sólo se valorará la experiencia aportada en los últimos 15 años y meses completamente finalizados.</w:t>
      </w:r>
    </w:p>
    <w:p w14:paraId="5B9961AA" w14:textId="77777777" w:rsidR="00A03909" w:rsidRDefault="00A03909" w:rsidP="00A03909">
      <w:pPr>
        <w:tabs>
          <w:tab w:val="left" w:pos="1665"/>
        </w:tabs>
        <w:ind w:left="708"/>
        <w:rPr>
          <w:rFonts w:ascii="NewsGotT" w:hAnsi="NewsGotT" w:cs="NewsGotT"/>
          <w:sz w:val="24"/>
          <w:szCs w:val="24"/>
        </w:rPr>
      </w:pPr>
    </w:p>
    <w:p w14:paraId="2644A2E2" w14:textId="77777777" w:rsidR="00A03909" w:rsidRDefault="00A03909" w:rsidP="00A03909">
      <w:pPr>
        <w:tabs>
          <w:tab w:val="left" w:pos="1665"/>
        </w:tabs>
        <w:rPr>
          <w:rFonts w:ascii="NewsGotT" w:hAnsi="NewsGotT" w:cs="NewsGotT"/>
          <w:sz w:val="24"/>
          <w:szCs w:val="24"/>
        </w:rPr>
      </w:pPr>
    </w:p>
    <w:p w14:paraId="32296FB3" w14:textId="77777777" w:rsidR="00A03909" w:rsidRDefault="00A03909" w:rsidP="00A03909">
      <w:pPr>
        <w:tabs>
          <w:tab w:val="left" w:pos="1665"/>
        </w:tabs>
        <w:rPr>
          <w:rFonts w:ascii="NewsGotT" w:hAnsi="NewsGotT" w:cs="NewsGotT"/>
          <w:sz w:val="24"/>
          <w:szCs w:val="24"/>
        </w:rPr>
      </w:pPr>
    </w:p>
    <w:p w14:paraId="7AAEF752" w14:textId="77777777" w:rsidR="00A03909" w:rsidRDefault="00A03909" w:rsidP="00A03909">
      <w:pPr>
        <w:tabs>
          <w:tab w:val="left" w:pos="1665"/>
        </w:tabs>
        <w:rPr>
          <w:rFonts w:ascii="NewsGotT" w:hAnsi="NewsGotT" w:cs="NewsGotT"/>
          <w:sz w:val="24"/>
          <w:szCs w:val="24"/>
        </w:rPr>
      </w:pPr>
    </w:p>
    <w:p w14:paraId="25530811" w14:textId="77777777" w:rsidR="00A03909" w:rsidRDefault="00A03909" w:rsidP="00A03909">
      <w:pPr>
        <w:tabs>
          <w:tab w:val="left" w:pos="1665"/>
        </w:tabs>
        <w:rPr>
          <w:rFonts w:ascii="NewsGotT" w:hAnsi="NewsGotT" w:cs="NewsGotT"/>
          <w:sz w:val="24"/>
          <w:szCs w:val="24"/>
        </w:rPr>
      </w:pPr>
    </w:p>
    <w:tbl>
      <w:tblPr>
        <w:tblW w:w="4954" w:type="pct"/>
        <w:jc w:val="center"/>
        <w:tblLook w:val="0000" w:firstRow="0" w:lastRow="0" w:firstColumn="0" w:lastColumn="0" w:noHBand="0" w:noVBand="0"/>
      </w:tblPr>
      <w:tblGrid>
        <w:gridCol w:w="1248"/>
        <w:gridCol w:w="1421"/>
        <w:gridCol w:w="1370"/>
        <w:gridCol w:w="1370"/>
        <w:gridCol w:w="1194"/>
        <w:gridCol w:w="1802"/>
        <w:gridCol w:w="1697"/>
      </w:tblGrid>
      <w:tr w:rsidR="00A03909" w14:paraId="07C36A26" w14:textId="77777777" w:rsidTr="00A53511">
        <w:trPr>
          <w:trHeight w:val="2898"/>
          <w:jc w:val="center"/>
        </w:trPr>
        <w:tc>
          <w:tcPr>
            <w:tcW w:w="617" w:type="pct"/>
            <w:tcBorders>
              <w:top w:val="single" w:sz="4" w:space="0" w:color="000000"/>
              <w:left w:val="single" w:sz="4" w:space="0" w:color="000000"/>
              <w:bottom w:val="single" w:sz="4" w:space="0" w:color="000000"/>
              <w:right w:val="single" w:sz="4" w:space="0" w:color="000000"/>
            </w:tcBorders>
          </w:tcPr>
          <w:p w14:paraId="7D6930A4" w14:textId="77777777" w:rsidR="00A03909" w:rsidRDefault="00A03909" w:rsidP="00A53511">
            <w:pPr>
              <w:jc w:val="center"/>
              <w:rPr>
                <w:rFonts w:ascii="NewsGotT" w:hAnsi="NewsGotT"/>
                <w:b/>
                <w:bCs/>
                <w:sz w:val="24"/>
                <w:szCs w:val="24"/>
              </w:rPr>
            </w:pPr>
          </w:p>
          <w:p w14:paraId="477BF3D2" w14:textId="77777777" w:rsidR="00A03909" w:rsidRDefault="00A03909" w:rsidP="00A53511">
            <w:pPr>
              <w:jc w:val="center"/>
              <w:rPr>
                <w:rFonts w:ascii="NewsGotT" w:hAnsi="NewsGotT"/>
                <w:b/>
                <w:bCs/>
                <w:sz w:val="24"/>
                <w:szCs w:val="24"/>
              </w:rPr>
            </w:pPr>
            <w:r>
              <w:rPr>
                <w:rFonts w:ascii="NewsGotT" w:hAnsi="NewsGotT"/>
                <w:b/>
                <w:bCs/>
                <w:sz w:val="24"/>
                <w:szCs w:val="24"/>
              </w:rPr>
              <w:t>PUESTO DE TRABAJO</w:t>
            </w:r>
          </w:p>
        </w:tc>
        <w:tc>
          <w:tcPr>
            <w:tcW w:w="703" w:type="pct"/>
            <w:tcBorders>
              <w:top w:val="single" w:sz="4" w:space="0" w:color="000000"/>
              <w:left w:val="single" w:sz="4" w:space="0" w:color="000000"/>
              <w:bottom w:val="single" w:sz="4" w:space="0" w:color="000000"/>
            </w:tcBorders>
            <w:shd w:val="clear" w:color="auto" w:fill="auto"/>
          </w:tcPr>
          <w:p w14:paraId="79459D05" w14:textId="77777777" w:rsidR="00A03909" w:rsidRDefault="00A03909" w:rsidP="00A53511">
            <w:pPr>
              <w:jc w:val="center"/>
              <w:rPr>
                <w:rFonts w:ascii="NewsGotT" w:hAnsi="NewsGotT"/>
                <w:b/>
                <w:bCs/>
                <w:sz w:val="24"/>
                <w:szCs w:val="24"/>
              </w:rPr>
            </w:pPr>
          </w:p>
          <w:p w14:paraId="7EA5D1EF" w14:textId="77777777" w:rsidR="00A03909" w:rsidRDefault="00A03909" w:rsidP="00A53511">
            <w:pPr>
              <w:jc w:val="center"/>
              <w:rPr>
                <w:rFonts w:ascii="NewsGotT" w:hAnsi="NewsGotT"/>
                <w:b/>
                <w:bCs/>
                <w:sz w:val="24"/>
                <w:szCs w:val="24"/>
              </w:rPr>
            </w:pPr>
            <w:r>
              <w:rPr>
                <w:rFonts w:ascii="NewsGotT" w:hAnsi="NewsGotT"/>
                <w:b/>
                <w:bCs/>
                <w:sz w:val="24"/>
                <w:szCs w:val="24"/>
              </w:rPr>
              <w:t>ENTIDAD, EMPRESA O PERIODO POR</w:t>
            </w:r>
          </w:p>
          <w:p w14:paraId="3A73A740" w14:textId="77777777" w:rsidR="00A03909" w:rsidRDefault="00A03909" w:rsidP="00A53511">
            <w:pPr>
              <w:jc w:val="center"/>
              <w:rPr>
                <w:rFonts w:ascii="NewsGotT" w:hAnsi="NewsGotT"/>
                <w:sz w:val="24"/>
                <w:szCs w:val="24"/>
              </w:rPr>
            </w:pPr>
            <w:r>
              <w:rPr>
                <w:rFonts w:ascii="NewsGotT" w:hAnsi="NewsGotT"/>
                <w:b/>
                <w:bCs/>
                <w:sz w:val="24"/>
                <w:szCs w:val="24"/>
              </w:rPr>
              <w:t>CUENTA PROPIA</w:t>
            </w:r>
          </w:p>
        </w:tc>
        <w:tc>
          <w:tcPr>
            <w:tcW w:w="678" w:type="pct"/>
            <w:tcBorders>
              <w:top w:val="single" w:sz="4" w:space="0" w:color="000000"/>
              <w:left w:val="single" w:sz="4" w:space="0" w:color="000000"/>
              <w:bottom w:val="single" w:sz="4" w:space="0" w:color="000000"/>
            </w:tcBorders>
          </w:tcPr>
          <w:p w14:paraId="01E40B9C" w14:textId="77777777" w:rsidR="00A03909" w:rsidRDefault="00A03909" w:rsidP="00A53511">
            <w:pPr>
              <w:jc w:val="center"/>
              <w:rPr>
                <w:rFonts w:ascii="NewsGotT" w:hAnsi="NewsGotT"/>
                <w:b/>
                <w:sz w:val="24"/>
                <w:szCs w:val="24"/>
              </w:rPr>
            </w:pPr>
          </w:p>
          <w:p w14:paraId="249E0C7B" w14:textId="77777777" w:rsidR="00A03909" w:rsidRDefault="00A03909" w:rsidP="00A53511">
            <w:pPr>
              <w:jc w:val="center"/>
              <w:rPr>
                <w:rFonts w:ascii="NewsGotT" w:hAnsi="NewsGotT"/>
                <w:b/>
                <w:sz w:val="24"/>
                <w:szCs w:val="24"/>
              </w:rPr>
            </w:pPr>
          </w:p>
          <w:p w14:paraId="5E5195FD" w14:textId="77777777" w:rsidR="00A03909" w:rsidRDefault="00A03909" w:rsidP="00A53511">
            <w:pPr>
              <w:jc w:val="center"/>
              <w:rPr>
                <w:rFonts w:ascii="NewsGotT" w:hAnsi="NewsGotT"/>
                <w:b/>
                <w:sz w:val="24"/>
                <w:szCs w:val="24"/>
              </w:rPr>
            </w:pPr>
            <w:r>
              <w:rPr>
                <w:rFonts w:ascii="NewsGotT" w:hAnsi="NewsGotT"/>
                <w:b/>
                <w:sz w:val="24"/>
                <w:szCs w:val="24"/>
              </w:rPr>
              <w:t>FECHA INICIO</w:t>
            </w:r>
          </w:p>
        </w:tc>
        <w:tc>
          <w:tcPr>
            <w:tcW w:w="678" w:type="pct"/>
            <w:tcBorders>
              <w:top w:val="single" w:sz="4" w:space="0" w:color="000000"/>
              <w:left w:val="single" w:sz="4" w:space="0" w:color="000000"/>
              <w:bottom w:val="single" w:sz="4" w:space="0" w:color="000000"/>
              <w:right w:val="single" w:sz="4" w:space="0" w:color="000000"/>
            </w:tcBorders>
          </w:tcPr>
          <w:p w14:paraId="7AF3EA71" w14:textId="77777777" w:rsidR="00A03909" w:rsidRDefault="00A03909" w:rsidP="00A53511">
            <w:pPr>
              <w:jc w:val="center"/>
              <w:rPr>
                <w:rFonts w:ascii="NewsGotT" w:hAnsi="NewsGotT"/>
                <w:b/>
                <w:sz w:val="24"/>
                <w:szCs w:val="24"/>
              </w:rPr>
            </w:pPr>
          </w:p>
          <w:p w14:paraId="7A75E197" w14:textId="77777777" w:rsidR="00A03909" w:rsidRDefault="00A03909" w:rsidP="00A53511">
            <w:pPr>
              <w:jc w:val="center"/>
              <w:rPr>
                <w:rFonts w:ascii="NewsGotT" w:hAnsi="NewsGotT"/>
                <w:b/>
                <w:sz w:val="24"/>
                <w:szCs w:val="24"/>
              </w:rPr>
            </w:pPr>
          </w:p>
          <w:p w14:paraId="175C5778" w14:textId="77777777" w:rsidR="00A03909" w:rsidRDefault="00A03909" w:rsidP="00A53511">
            <w:pPr>
              <w:jc w:val="center"/>
              <w:rPr>
                <w:rFonts w:ascii="NewsGotT" w:hAnsi="NewsGotT"/>
                <w:b/>
                <w:sz w:val="24"/>
                <w:szCs w:val="24"/>
              </w:rPr>
            </w:pPr>
            <w:r>
              <w:rPr>
                <w:rFonts w:ascii="NewsGotT" w:hAnsi="NewsGotT"/>
                <w:b/>
                <w:sz w:val="24"/>
                <w:szCs w:val="24"/>
              </w:rPr>
              <w:t>FECHA FIN</w:t>
            </w:r>
          </w:p>
        </w:tc>
        <w:tc>
          <w:tcPr>
            <w:tcW w:w="591" w:type="pct"/>
            <w:tcBorders>
              <w:top w:val="single" w:sz="4" w:space="0" w:color="000000"/>
              <w:left w:val="single" w:sz="4" w:space="0" w:color="000000"/>
              <w:bottom w:val="single" w:sz="4" w:space="0" w:color="000000"/>
              <w:right w:val="single" w:sz="4" w:space="0" w:color="000000"/>
            </w:tcBorders>
          </w:tcPr>
          <w:p w14:paraId="4C944294" w14:textId="77777777" w:rsidR="00A03909" w:rsidRDefault="00A03909" w:rsidP="00A53511">
            <w:pPr>
              <w:jc w:val="center"/>
              <w:rPr>
                <w:rFonts w:ascii="NewsGotT" w:hAnsi="NewsGotT"/>
                <w:b/>
                <w:sz w:val="24"/>
                <w:szCs w:val="24"/>
              </w:rPr>
            </w:pPr>
          </w:p>
          <w:p w14:paraId="6ECAF324" w14:textId="77777777" w:rsidR="00A03909" w:rsidRDefault="00A03909" w:rsidP="00A53511">
            <w:pPr>
              <w:jc w:val="center"/>
              <w:rPr>
                <w:rFonts w:ascii="NewsGotT" w:hAnsi="NewsGotT"/>
                <w:sz w:val="24"/>
                <w:szCs w:val="24"/>
              </w:rPr>
            </w:pPr>
            <w:r>
              <w:rPr>
                <w:rFonts w:ascii="NewsGotT" w:hAnsi="NewsGotT"/>
                <w:b/>
                <w:sz w:val="24"/>
                <w:szCs w:val="24"/>
              </w:rPr>
              <w:t>TOTAL</w:t>
            </w:r>
          </w:p>
          <w:p w14:paraId="7ADEA1F0" w14:textId="77777777" w:rsidR="00A03909" w:rsidRDefault="00A03909" w:rsidP="00A53511">
            <w:pPr>
              <w:jc w:val="center"/>
              <w:rPr>
                <w:rFonts w:ascii="NewsGotT" w:hAnsi="NewsGotT"/>
                <w:b/>
                <w:sz w:val="24"/>
                <w:szCs w:val="24"/>
              </w:rPr>
            </w:pPr>
            <w:r>
              <w:rPr>
                <w:rFonts w:ascii="NewsGotT" w:hAnsi="NewsGotT"/>
                <w:b/>
                <w:sz w:val="24"/>
                <w:szCs w:val="24"/>
              </w:rPr>
              <w:t>(meses)</w:t>
            </w:r>
          </w:p>
        </w:tc>
        <w:tc>
          <w:tcPr>
            <w:tcW w:w="892" w:type="pct"/>
            <w:tcBorders>
              <w:top w:val="single" w:sz="4" w:space="0" w:color="000000"/>
              <w:left w:val="single" w:sz="4" w:space="0" w:color="000000"/>
              <w:bottom w:val="single" w:sz="4" w:space="0" w:color="000000"/>
              <w:right w:val="single" w:sz="4" w:space="0" w:color="000000"/>
            </w:tcBorders>
          </w:tcPr>
          <w:p w14:paraId="49F769C0" w14:textId="77777777" w:rsidR="00A03909" w:rsidRDefault="00A03909" w:rsidP="00A53511">
            <w:pPr>
              <w:jc w:val="center"/>
              <w:rPr>
                <w:rFonts w:ascii="NewsGotT" w:hAnsi="NewsGotT"/>
                <w:b/>
                <w:sz w:val="24"/>
                <w:szCs w:val="24"/>
              </w:rPr>
            </w:pPr>
          </w:p>
          <w:p w14:paraId="33A0C471" w14:textId="77777777" w:rsidR="00A03909" w:rsidRDefault="00A03909" w:rsidP="00A53511">
            <w:pPr>
              <w:jc w:val="center"/>
              <w:rPr>
                <w:rFonts w:ascii="NewsGotT" w:hAnsi="NewsGotT"/>
                <w:b/>
                <w:sz w:val="24"/>
                <w:szCs w:val="24"/>
              </w:rPr>
            </w:pPr>
            <w:r>
              <w:rPr>
                <w:rFonts w:ascii="NewsGotT" w:hAnsi="NewsGotT"/>
                <w:b/>
                <w:sz w:val="24"/>
                <w:szCs w:val="24"/>
              </w:rPr>
              <w:t>CONTRATO A TIEMPO PARCIAL / PORCENTAJE DE JORNADA</w:t>
            </w: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399CE6C9" w14:textId="77777777" w:rsidR="00A03909" w:rsidRDefault="00A03909" w:rsidP="00A53511">
            <w:pPr>
              <w:jc w:val="center"/>
              <w:rPr>
                <w:rFonts w:ascii="NewsGotT" w:hAnsi="NewsGotT"/>
                <w:b/>
                <w:sz w:val="24"/>
                <w:szCs w:val="24"/>
              </w:rPr>
            </w:pPr>
          </w:p>
          <w:p w14:paraId="534E8EA6" w14:textId="77777777" w:rsidR="00A03909" w:rsidRDefault="00A03909" w:rsidP="00A53511">
            <w:pPr>
              <w:jc w:val="center"/>
              <w:rPr>
                <w:rFonts w:ascii="NewsGotT" w:hAnsi="NewsGotT"/>
                <w:sz w:val="24"/>
                <w:szCs w:val="24"/>
              </w:rPr>
            </w:pPr>
            <w:r>
              <w:rPr>
                <w:rFonts w:ascii="NewsGotT" w:hAnsi="NewsGotT"/>
                <w:b/>
                <w:sz w:val="24"/>
                <w:szCs w:val="24"/>
              </w:rPr>
              <w:t>PROPUESTA DE BAREMACIÓN</w:t>
            </w:r>
          </w:p>
        </w:tc>
      </w:tr>
      <w:tr w:rsidR="00A03909" w14:paraId="7947DF8A"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6ECBE03C"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1E6652FD"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568A6AAF" w14:textId="77777777" w:rsidR="00A03909" w:rsidRDefault="00A03909" w:rsidP="00A53511">
            <w:pPr>
              <w:jc w:val="center"/>
              <w:rPr>
                <w:rFonts w:ascii="NewsGotT" w:hAnsi="NewsGotT"/>
                <w:b/>
                <w:sz w:val="24"/>
                <w:szCs w:val="24"/>
              </w:rPr>
            </w:pPr>
            <w:r>
              <w:rPr>
                <w:rFonts w:ascii="NewsGotT" w:hAnsi="NewsGotT"/>
                <w:b/>
                <w:sz w:val="24"/>
                <w:szCs w:val="24"/>
              </w:rPr>
              <w:t>__/__/__</w:t>
            </w:r>
          </w:p>
        </w:tc>
        <w:tc>
          <w:tcPr>
            <w:tcW w:w="678" w:type="pct"/>
            <w:tcBorders>
              <w:top w:val="single" w:sz="4" w:space="0" w:color="000000"/>
              <w:left w:val="single" w:sz="4" w:space="0" w:color="000000"/>
              <w:bottom w:val="single" w:sz="4" w:space="0" w:color="000000"/>
              <w:right w:val="single" w:sz="4" w:space="0" w:color="000000"/>
            </w:tcBorders>
          </w:tcPr>
          <w:p w14:paraId="172B8CF3" w14:textId="77777777" w:rsidR="00A03909" w:rsidRDefault="00A03909" w:rsidP="00A53511">
            <w:pPr>
              <w:jc w:val="center"/>
              <w:rPr>
                <w:rFonts w:ascii="NewsGotT" w:hAnsi="NewsGotT"/>
                <w:b/>
                <w:sz w:val="24"/>
                <w:szCs w:val="24"/>
              </w:rPr>
            </w:pPr>
            <w:r>
              <w:rPr>
                <w:rFonts w:ascii="NewsGotT" w:hAnsi="NewsGotT"/>
                <w:b/>
                <w:sz w:val="24"/>
                <w:szCs w:val="24"/>
              </w:rPr>
              <w:t>__/__/__</w:t>
            </w:r>
          </w:p>
        </w:tc>
        <w:tc>
          <w:tcPr>
            <w:tcW w:w="591" w:type="pct"/>
            <w:tcBorders>
              <w:top w:val="single" w:sz="4" w:space="0" w:color="000000"/>
              <w:left w:val="single" w:sz="4" w:space="0" w:color="000000"/>
              <w:bottom w:val="single" w:sz="4" w:space="0" w:color="000000"/>
              <w:right w:val="single" w:sz="4" w:space="0" w:color="000000"/>
            </w:tcBorders>
          </w:tcPr>
          <w:p w14:paraId="7CCB03CA"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135D6175" w14:textId="77777777" w:rsidR="00A03909" w:rsidRDefault="00A03909" w:rsidP="00A53511">
            <w:pPr>
              <w:jc w:val="center"/>
              <w:rPr>
                <w:rFonts w:ascii="NewsGotT" w:hAnsi="NewsGotT"/>
                <w:b/>
                <w:sz w:val="24"/>
                <w:szCs w:val="24"/>
              </w:rPr>
            </w:pPr>
            <w:r>
              <w:rPr>
                <w:rFonts w:ascii="NewsGotT" w:hAnsi="NewsGotT"/>
                <w:b/>
                <w:sz w:val="24"/>
                <w:szCs w:val="24"/>
              </w:rPr>
              <w:t>__%</w:t>
            </w: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00708FC3" w14:textId="77777777" w:rsidR="00A03909" w:rsidRDefault="00A03909" w:rsidP="00A53511">
            <w:pPr>
              <w:jc w:val="center"/>
              <w:rPr>
                <w:rFonts w:ascii="NewsGotT" w:hAnsi="NewsGotT"/>
                <w:b/>
                <w:sz w:val="24"/>
                <w:szCs w:val="24"/>
              </w:rPr>
            </w:pPr>
          </w:p>
        </w:tc>
      </w:tr>
      <w:tr w:rsidR="00A03909" w14:paraId="197A97DA"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555797B6"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1C63F9C3"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42715CBF"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right w:val="single" w:sz="4" w:space="0" w:color="000000"/>
            </w:tcBorders>
          </w:tcPr>
          <w:p w14:paraId="11FFD9FD" w14:textId="77777777" w:rsidR="00A03909" w:rsidRDefault="00A03909" w:rsidP="00A53511">
            <w:pPr>
              <w:jc w:val="center"/>
              <w:rPr>
                <w:rFonts w:ascii="NewsGotT" w:hAnsi="NewsGotT"/>
                <w:b/>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1F5A8725"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6EFF4DD0" w14:textId="77777777" w:rsidR="00A03909" w:rsidRDefault="00A03909" w:rsidP="00A53511">
            <w:pPr>
              <w:jc w:val="center"/>
              <w:rPr>
                <w:rFonts w:ascii="NewsGotT" w:hAnsi="NewsGotT"/>
                <w:b/>
                <w:sz w:val="24"/>
                <w:szCs w:val="24"/>
              </w:rPr>
            </w:pP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53590751" w14:textId="77777777" w:rsidR="00A03909" w:rsidRDefault="00A03909" w:rsidP="00A53511">
            <w:pPr>
              <w:jc w:val="center"/>
              <w:rPr>
                <w:rFonts w:ascii="NewsGotT" w:hAnsi="NewsGotT"/>
                <w:b/>
                <w:sz w:val="24"/>
                <w:szCs w:val="24"/>
              </w:rPr>
            </w:pPr>
          </w:p>
        </w:tc>
      </w:tr>
      <w:tr w:rsidR="00A03909" w14:paraId="3E328D24"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0F204F7A"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6595C785"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3E142F1B"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right w:val="single" w:sz="4" w:space="0" w:color="000000"/>
            </w:tcBorders>
          </w:tcPr>
          <w:p w14:paraId="275FE6F7" w14:textId="77777777" w:rsidR="00A03909" w:rsidRDefault="00A03909" w:rsidP="00A53511">
            <w:pPr>
              <w:jc w:val="center"/>
              <w:rPr>
                <w:rFonts w:ascii="NewsGotT" w:hAnsi="NewsGotT"/>
                <w:b/>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252C6880"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33B1B704" w14:textId="77777777" w:rsidR="00A03909" w:rsidRDefault="00A03909" w:rsidP="00A53511">
            <w:pPr>
              <w:jc w:val="center"/>
              <w:rPr>
                <w:rFonts w:ascii="NewsGotT" w:hAnsi="NewsGotT"/>
                <w:b/>
                <w:sz w:val="24"/>
                <w:szCs w:val="24"/>
              </w:rPr>
            </w:pP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43C6D6FD" w14:textId="77777777" w:rsidR="00A03909" w:rsidRDefault="00A03909" w:rsidP="00A53511">
            <w:pPr>
              <w:jc w:val="center"/>
              <w:rPr>
                <w:rFonts w:ascii="NewsGotT" w:hAnsi="NewsGotT"/>
                <w:b/>
                <w:sz w:val="24"/>
                <w:szCs w:val="24"/>
              </w:rPr>
            </w:pPr>
          </w:p>
        </w:tc>
      </w:tr>
      <w:tr w:rsidR="00A03909" w14:paraId="7C33AF50"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345D60C4"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7D560C00"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6917632B"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right w:val="single" w:sz="4" w:space="0" w:color="000000"/>
            </w:tcBorders>
          </w:tcPr>
          <w:p w14:paraId="41445C89" w14:textId="77777777" w:rsidR="00A03909" w:rsidRDefault="00A03909" w:rsidP="00A53511">
            <w:pPr>
              <w:jc w:val="center"/>
              <w:rPr>
                <w:rFonts w:ascii="NewsGotT" w:hAnsi="NewsGotT"/>
                <w:b/>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769ECD88"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453FCB79" w14:textId="77777777" w:rsidR="00A03909" w:rsidRDefault="00A03909" w:rsidP="00A53511">
            <w:pPr>
              <w:jc w:val="center"/>
              <w:rPr>
                <w:rFonts w:ascii="NewsGotT" w:hAnsi="NewsGotT"/>
                <w:b/>
                <w:sz w:val="24"/>
                <w:szCs w:val="24"/>
              </w:rPr>
            </w:pP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3B6DBE8B" w14:textId="77777777" w:rsidR="00A03909" w:rsidRDefault="00A03909" w:rsidP="00A53511">
            <w:pPr>
              <w:jc w:val="center"/>
              <w:rPr>
                <w:rFonts w:ascii="NewsGotT" w:hAnsi="NewsGotT"/>
                <w:b/>
                <w:sz w:val="24"/>
                <w:szCs w:val="24"/>
              </w:rPr>
            </w:pPr>
          </w:p>
        </w:tc>
      </w:tr>
      <w:tr w:rsidR="00A03909" w14:paraId="64AEAA69"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65D98194"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644CEBCC"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75FED390"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right w:val="single" w:sz="4" w:space="0" w:color="000000"/>
            </w:tcBorders>
          </w:tcPr>
          <w:p w14:paraId="4C072F14" w14:textId="77777777" w:rsidR="00A03909" w:rsidRDefault="00A03909" w:rsidP="00A53511">
            <w:pPr>
              <w:jc w:val="center"/>
              <w:rPr>
                <w:rFonts w:ascii="NewsGotT" w:hAnsi="NewsGotT"/>
                <w:b/>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4AA5DE2B"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5848F189" w14:textId="77777777" w:rsidR="00A03909" w:rsidRDefault="00A03909" w:rsidP="00A53511">
            <w:pPr>
              <w:jc w:val="center"/>
              <w:rPr>
                <w:rFonts w:ascii="NewsGotT" w:hAnsi="NewsGotT"/>
                <w:b/>
                <w:sz w:val="24"/>
                <w:szCs w:val="24"/>
              </w:rPr>
            </w:pP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0166ED6A" w14:textId="77777777" w:rsidR="00A03909" w:rsidRDefault="00A03909" w:rsidP="00A53511">
            <w:pPr>
              <w:jc w:val="center"/>
              <w:rPr>
                <w:rFonts w:ascii="NewsGotT" w:hAnsi="NewsGotT"/>
                <w:b/>
                <w:sz w:val="24"/>
                <w:szCs w:val="24"/>
              </w:rPr>
            </w:pPr>
          </w:p>
        </w:tc>
      </w:tr>
      <w:tr w:rsidR="00A03909" w14:paraId="1AFB3A87"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1BCC731C"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0D68CCDF"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0888365F"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right w:val="single" w:sz="4" w:space="0" w:color="000000"/>
            </w:tcBorders>
          </w:tcPr>
          <w:p w14:paraId="6C9A8631" w14:textId="77777777" w:rsidR="00A03909" w:rsidRDefault="00A03909" w:rsidP="00A53511">
            <w:pPr>
              <w:jc w:val="center"/>
              <w:rPr>
                <w:rFonts w:ascii="NewsGotT" w:hAnsi="NewsGotT"/>
                <w:b/>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7F1B0207"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4A29CD0A" w14:textId="77777777" w:rsidR="00A03909" w:rsidRDefault="00A03909" w:rsidP="00A53511">
            <w:pPr>
              <w:jc w:val="center"/>
              <w:rPr>
                <w:rFonts w:ascii="NewsGotT" w:hAnsi="NewsGotT"/>
                <w:b/>
                <w:sz w:val="24"/>
                <w:szCs w:val="24"/>
              </w:rPr>
            </w:pP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40ABD445" w14:textId="77777777" w:rsidR="00A03909" w:rsidRDefault="00A03909" w:rsidP="00A53511">
            <w:pPr>
              <w:jc w:val="center"/>
              <w:rPr>
                <w:rFonts w:ascii="NewsGotT" w:hAnsi="NewsGotT"/>
                <w:b/>
                <w:sz w:val="24"/>
                <w:szCs w:val="24"/>
              </w:rPr>
            </w:pPr>
          </w:p>
        </w:tc>
      </w:tr>
      <w:tr w:rsidR="00A03909" w14:paraId="68D0870E" w14:textId="77777777" w:rsidTr="00A53511">
        <w:trPr>
          <w:trHeight w:val="346"/>
          <w:jc w:val="center"/>
        </w:trPr>
        <w:tc>
          <w:tcPr>
            <w:tcW w:w="617" w:type="pct"/>
            <w:tcBorders>
              <w:left w:val="single" w:sz="4" w:space="0" w:color="000000"/>
              <w:bottom w:val="single" w:sz="4" w:space="0" w:color="000000"/>
              <w:right w:val="single" w:sz="4" w:space="0" w:color="000000"/>
            </w:tcBorders>
          </w:tcPr>
          <w:p w14:paraId="33011041" w14:textId="77777777" w:rsidR="00A03909" w:rsidRDefault="00A03909" w:rsidP="00A53511">
            <w:pPr>
              <w:jc w:val="center"/>
              <w:rPr>
                <w:rFonts w:ascii="NewsGotT" w:hAnsi="NewsGotT"/>
                <w:b/>
                <w:sz w:val="24"/>
                <w:szCs w:val="24"/>
              </w:rPr>
            </w:pPr>
          </w:p>
        </w:tc>
        <w:tc>
          <w:tcPr>
            <w:tcW w:w="703" w:type="pct"/>
            <w:tcBorders>
              <w:left w:val="single" w:sz="4" w:space="0" w:color="000000"/>
              <w:bottom w:val="single" w:sz="4" w:space="0" w:color="000000"/>
            </w:tcBorders>
            <w:shd w:val="clear" w:color="auto" w:fill="auto"/>
          </w:tcPr>
          <w:p w14:paraId="4AD964D4" w14:textId="77777777" w:rsidR="00A03909" w:rsidRDefault="00A03909" w:rsidP="00A53511">
            <w:pPr>
              <w:jc w:val="center"/>
              <w:rPr>
                <w:rFonts w:ascii="NewsGotT" w:hAnsi="NewsGotT"/>
                <w:b/>
                <w:sz w:val="24"/>
                <w:szCs w:val="24"/>
              </w:rPr>
            </w:pPr>
          </w:p>
        </w:tc>
        <w:tc>
          <w:tcPr>
            <w:tcW w:w="678" w:type="pct"/>
            <w:tcBorders>
              <w:left w:val="single" w:sz="4" w:space="0" w:color="000000"/>
              <w:bottom w:val="single" w:sz="4" w:space="0" w:color="000000"/>
            </w:tcBorders>
          </w:tcPr>
          <w:p w14:paraId="10FE0358" w14:textId="77777777" w:rsidR="00A03909" w:rsidRDefault="00A03909" w:rsidP="00A53511">
            <w:pPr>
              <w:jc w:val="center"/>
              <w:rPr>
                <w:rFonts w:ascii="NewsGotT" w:hAnsi="NewsGotT"/>
                <w:b/>
                <w:sz w:val="24"/>
                <w:szCs w:val="24"/>
              </w:rPr>
            </w:pPr>
          </w:p>
        </w:tc>
        <w:tc>
          <w:tcPr>
            <w:tcW w:w="678" w:type="pct"/>
            <w:tcBorders>
              <w:left w:val="single" w:sz="4" w:space="0" w:color="000000"/>
              <w:bottom w:val="single" w:sz="4" w:space="0" w:color="000000"/>
              <w:right w:val="single" w:sz="4" w:space="0" w:color="000000"/>
            </w:tcBorders>
          </w:tcPr>
          <w:p w14:paraId="7BD2F0C7" w14:textId="77777777" w:rsidR="00A03909" w:rsidRDefault="00A03909" w:rsidP="00A53511">
            <w:pPr>
              <w:jc w:val="center"/>
              <w:rPr>
                <w:rFonts w:ascii="NewsGotT" w:hAnsi="NewsGotT"/>
                <w:b/>
                <w:sz w:val="24"/>
                <w:szCs w:val="24"/>
              </w:rPr>
            </w:pPr>
          </w:p>
        </w:tc>
        <w:tc>
          <w:tcPr>
            <w:tcW w:w="591" w:type="pct"/>
            <w:tcBorders>
              <w:left w:val="single" w:sz="4" w:space="0" w:color="000000"/>
              <w:bottom w:val="single" w:sz="4" w:space="0" w:color="000000"/>
              <w:right w:val="single" w:sz="4" w:space="0" w:color="000000"/>
            </w:tcBorders>
          </w:tcPr>
          <w:p w14:paraId="666BE9C4" w14:textId="77777777" w:rsidR="00A03909" w:rsidRDefault="00A03909" w:rsidP="00A53511">
            <w:pPr>
              <w:jc w:val="center"/>
              <w:rPr>
                <w:rFonts w:ascii="NewsGotT" w:hAnsi="NewsGotT"/>
                <w:b/>
                <w:sz w:val="24"/>
                <w:szCs w:val="24"/>
              </w:rPr>
            </w:pPr>
          </w:p>
        </w:tc>
        <w:tc>
          <w:tcPr>
            <w:tcW w:w="892" w:type="pct"/>
            <w:tcBorders>
              <w:left w:val="single" w:sz="4" w:space="0" w:color="000000"/>
              <w:bottom w:val="single" w:sz="4" w:space="0" w:color="000000"/>
              <w:right w:val="single" w:sz="4" w:space="0" w:color="000000"/>
            </w:tcBorders>
          </w:tcPr>
          <w:p w14:paraId="54F3FE8F" w14:textId="77777777" w:rsidR="00A03909" w:rsidRDefault="00A03909" w:rsidP="00A53511">
            <w:pPr>
              <w:jc w:val="center"/>
              <w:rPr>
                <w:rFonts w:ascii="NewsGotT" w:hAnsi="NewsGotT"/>
                <w:b/>
                <w:sz w:val="24"/>
                <w:szCs w:val="24"/>
              </w:rPr>
            </w:pPr>
          </w:p>
        </w:tc>
        <w:tc>
          <w:tcPr>
            <w:tcW w:w="840" w:type="pct"/>
            <w:tcBorders>
              <w:left w:val="single" w:sz="4" w:space="0" w:color="000000"/>
              <w:bottom w:val="single" w:sz="4" w:space="0" w:color="000000"/>
              <w:right w:val="single" w:sz="4" w:space="0" w:color="000000"/>
            </w:tcBorders>
            <w:shd w:val="clear" w:color="auto" w:fill="auto"/>
          </w:tcPr>
          <w:p w14:paraId="2F79A58B" w14:textId="77777777" w:rsidR="00A03909" w:rsidRDefault="00A03909" w:rsidP="00A53511">
            <w:pPr>
              <w:jc w:val="center"/>
              <w:rPr>
                <w:rFonts w:ascii="NewsGotT" w:hAnsi="NewsGotT"/>
                <w:b/>
                <w:sz w:val="24"/>
                <w:szCs w:val="24"/>
              </w:rPr>
            </w:pPr>
          </w:p>
        </w:tc>
      </w:tr>
      <w:tr w:rsidR="00A03909" w14:paraId="5902B303"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22DA21D1"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255020D3"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0E080696"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right w:val="single" w:sz="4" w:space="0" w:color="000000"/>
            </w:tcBorders>
          </w:tcPr>
          <w:p w14:paraId="64F16A5A" w14:textId="77777777" w:rsidR="00A03909" w:rsidRDefault="00A03909" w:rsidP="00A53511">
            <w:pPr>
              <w:jc w:val="center"/>
              <w:rPr>
                <w:rFonts w:ascii="NewsGotT" w:hAnsi="NewsGotT"/>
                <w:b/>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1C89F1F0"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73134599" w14:textId="77777777" w:rsidR="00A03909" w:rsidRDefault="00A03909" w:rsidP="00A53511">
            <w:pPr>
              <w:jc w:val="center"/>
              <w:rPr>
                <w:rFonts w:ascii="NewsGotT" w:hAnsi="NewsGotT"/>
                <w:b/>
                <w:sz w:val="24"/>
                <w:szCs w:val="24"/>
              </w:rPr>
            </w:pP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4561EE60" w14:textId="77777777" w:rsidR="00A03909" w:rsidRDefault="00A03909" w:rsidP="00A53511">
            <w:pPr>
              <w:jc w:val="center"/>
              <w:rPr>
                <w:rFonts w:ascii="NewsGotT" w:hAnsi="NewsGotT"/>
                <w:b/>
                <w:sz w:val="24"/>
                <w:szCs w:val="24"/>
              </w:rPr>
            </w:pPr>
          </w:p>
        </w:tc>
      </w:tr>
      <w:tr w:rsidR="00A03909" w14:paraId="5B9A28B4" w14:textId="77777777" w:rsidTr="00A53511">
        <w:trPr>
          <w:trHeight w:val="346"/>
          <w:jc w:val="center"/>
        </w:trPr>
        <w:tc>
          <w:tcPr>
            <w:tcW w:w="617" w:type="pct"/>
            <w:tcBorders>
              <w:left w:val="single" w:sz="4" w:space="0" w:color="000000"/>
              <w:bottom w:val="single" w:sz="4" w:space="0" w:color="000000"/>
              <w:right w:val="single" w:sz="4" w:space="0" w:color="000000"/>
            </w:tcBorders>
          </w:tcPr>
          <w:p w14:paraId="579A67A2" w14:textId="77777777" w:rsidR="00A03909" w:rsidRDefault="00A03909" w:rsidP="00A53511">
            <w:pPr>
              <w:jc w:val="center"/>
              <w:rPr>
                <w:rFonts w:ascii="NewsGotT" w:hAnsi="NewsGotT"/>
                <w:b/>
                <w:sz w:val="24"/>
                <w:szCs w:val="24"/>
              </w:rPr>
            </w:pPr>
          </w:p>
        </w:tc>
        <w:tc>
          <w:tcPr>
            <w:tcW w:w="703" w:type="pct"/>
            <w:tcBorders>
              <w:left w:val="single" w:sz="4" w:space="0" w:color="000000"/>
              <w:bottom w:val="single" w:sz="4" w:space="0" w:color="000000"/>
            </w:tcBorders>
            <w:shd w:val="clear" w:color="auto" w:fill="auto"/>
          </w:tcPr>
          <w:p w14:paraId="5986A11E" w14:textId="77777777" w:rsidR="00A03909" w:rsidRDefault="00A03909" w:rsidP="00A53511">
            <w:pPr>
              <w:jc w:val="center"/>
              <w:rPr>
                <w:rFonts w:ascii="NewsGotT" w:hAnsi="NewsGotT"/>
                <w:b/>
                <w:sz w:val="24"/>
                <w:szCs w:val="24"/>
              </w:rPr>
            </w:pPr>
          </w:p>
        </w:tc>
        <w:tc>
          <w:tcPr>
            <w:tcW w:w="678" w:type="pct"/>
            <w:tcBorders>
              <w:left w:val="single" w:sz="4" w:space="0" w:color="000000"/>
              <w:bottom w:val="single" w:sz="4" w:space="0" w:color="000000"/>
            </w:tcBorders>
          </w:tcPr>
          <w:p w14:paraId="1CDFF1FD" w14:textId="77777777" w:rsidR="00A03909" w:rsidRDefault="00A03909" w:rsidP="00A53511">
            <w:pPr>
              <w:jc w:val="center"/>
              <w:rPr>
                <w:rFonts w:ascii="NewsGotT" w:hAnsi="NewsGotT"/>
                <w:b/>
                <w:sz w:val="24"/>
                <w:szCs w:val="24"/>
              </w:rPr>
            </w:pPr>
          </w:p>
        </w:tc>
        <w:tc>
          <w:tcPr>
            <w:tcW w:w="678" w:type="pct"/>
            <w:tcBorders>
              <w:left w:val="single" w:sz="4" w:space="0" w:color="000000"/>
              <w:bottom w:val="single" w:sz="4" w:space="0" w:color="000000"/>
              <w:right w:val="single" w:sz="4" w:space="0" w:color="000000"/>
            </w:tcBorders>
          </w:tcPr>
          <w:p w14:paraId="56533493" w14:textId="77777777" w:rsidR="00A03909" w:rsidRDefault="00A03909" w:rsidP="00A53511">
            <w:pPr>
              <w:jc w:val="center"/>
              <w:rPr>
                <w:rFonts w:ascii="NewsGotT" w:hAnsi="NewsGotT"/>
                <w:b/>
                <w:sz w:val="24"/>
                <w:szCs w:val="24"/>
              </w:rPr>
            </w:pPr>
          </w:p>
        </w:tc>
        <w:tc>
          <w:tcPr>
            <w:tcW w:w="591" w:type="pct"/>
            <w:tcBorders>
              <w:left w:val="single" w:sz="4" w:space="0" w:color="000000"/>
              <w:bottom w:val="single" w:sz="4" w:space="0" w:color="000000"/>
              <w:right w:val="single" w:sz="4" w:space="0" w:color="000000"/>
            </w:tcBorders>
          </w:tcPr>
          <w:p w14:paraId="5114D80C" w14:textId="77777777" w:rsidR="00A03909" w:rsidRDefault="00A03909" w:rsidP="00A53511">
            <w:pPr>
              <w:jc w:val="center"/>
              <w:rPr>
                <w:rFonts w:ascii="NewsGotT" w:hAnsi="NewsGotT"/>
                <w:b/>
                <w:sz w:val="24"/>
                <w:szCs w:val="24"/>
              </w:rPr>
            </w:pPr>
          </w:p>
        </w:tc>
        <w:tc>
          <w:tcPr>
            <w:tcW w:w="892" w:type="pct"/>
            <w:tcBorders>
              <w:left w:val="single" w:sz="4" w:space="0" w:color="000000"/>
              <w:bottom w:val="single" w:sz="4" w:space="0" w:color="000000"/>
              <w:right w:val="single" w:sz="4" w:space="0" w:color="000000"/>
            </w:tcBorders>
          </w:tcPr>
          <w:p w14:paraId="27B12CBC" w14:textId="77777777" w:rsidR="00A03909" w:rsidRDefault="00A03909" w:rsidP="00A53511">
            <w:pPr>
              <w:jc w:val="center"/>
              <w:rPr>
                <w:rFonts w:ascii="NewsGotT" w:hAnsi="NewsGotT"/>
                <w:b/>
                <w:sz w:val="24"/>
                <w:szCs w:val="24"/>
              </w:rPr>
            </w:pPr>
          </w:p>
        </w:tc>
        <w:tc>
          <w:tcPr>
            <w:tcW w:w="840" w:type="pct"/>
            <w:tcBorders>
              <w:left w:val="single" w:sz="4" w:space="0" w:color="000000"/>
              <w:bottom w:val="single" w:sz="4" w:space="0" w:color="000000"/>
              <w:right w:val="single" w:sz="4" w:space="0" w:color="000000"/>
            </w:tcBorders>
            <w:shd w:val="clear" w:color="auto" w:fill="auto"/>
          </w:tcPr>
          <w:p w14:paraId="530E031C" w14:textId="77777777" w:rsidR="00A03909" w:rsidRDefault="00A03909" w:rsidP="00A53511">
            <w:pPr>
              <w:jc w:val="center"/>
              <w:rPr>
                <w:rFonts w:ascii="NewsGotT" w:hAnsi="NewsGotT"/>
                <w:b/>
                <w:sz w:val="24"/>
                <w:szCs w:val="24"/>
              </w:rPr>
            </w:pPr>
          </w:p>
        </w:tc>
      </w:tr>
      <w:tr w:rsidR="00A03909" w14:paraId="5C2489F2" w14:textId="77777777" w:rsidTr="00A53511">
        <w:trPr>
          <w:trHeight w:val="346"/>
          <w:jc w:val="center"/>
        </w:trPr>
        <w:tc>
          <w:tcPr>
            <w:tcW w:w="617" w:type="pct"/>
            <w:tcBorders>
              <w:top w:val="single" w:sz="4" w:space="0" w:color="000000"/>
              <w:left w:val="single" w:sz="4" w:space="0" w:color="000000"/>
              <w:bottom w:val="single" w:sz="4" w:space="0" w:color="000000"/>
              <w:right w:val="single" w:sz="4" w:space="0" w:color="000000"/>
            </w:tcBorders>
          </w:tcPr>
          <w:p w14:paraId="441871EF" w14:textId="77777777" w:rsidR="00A03909" w:rsidRDefault="00A03909" w:rsidP="00A53511">
            <w:pPr>
              <w:jc w:val="center"/>
              <w:rPr>
                <w:rFonts w:ascii="NewsGotT" w:hAnsi="NewsGotT"/>
                <w:b/>
                <w:sz w:val="24"/>
                <w:szCs w:val="24"/>
              </w:rPr>
            </w:pPr>
          </w:p>
        </w:tc>
        <w:tc>
          <w:tcPr>
            <w:tcW w:w="703" w:type="pct"/>
            <w:tcBorders>
              <w:top w:val="single" w:sz="4" w:space="0" w:color="000000"/>
              <w:left w:val="single" w:sz="4" w:space="0" w:color="000000"/>
              <w:bottom w:val="single" w:sz="4" w:space="0" w:color="000000"/>
            </w:tcBorders>
            <w:shd w:val="clear" w:color="auto" w:fill="auto"/>
          </w:tcPr>
          <w:p w14:paraId="78D7B0EB"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tcBorders>
          </w:tcPr>
          <w:p w14:paraId="05AB1213" w14:textId="77777777" w:rsidR="00A03909" w:rsidRDefault="00A03909" w:rsidP="00A53511">
            <w:pPr>
              <w:jc w:val="center"/>
              <w:rPr>
                <w:rFonts w:ascii="NewsGotT" w:hAnsi="NewsGotT"/>
                <w:b/>
                <w:sz w:val="24"/>
                <w:szCs w:val="24"/>
              </w:rPr>
            </w:pPr>
          </w:p>
        </w:tc>
        <w:tc>
          <w:tcPr>
            <w:tcW w:w="678" w:type="pct"/>
            <w:tcBorders>
              <w:top w:val="single" w:sz="4" w:space="0" w:color="000000"/>
              <w:left w:val="single" w:sz="4" w:space="0" w:color="000000"/>
              <w:bottom w:val="single" w:sz="4" w:space="0" w:color="000000"/>
              <w:right w:val="single" w:sz="4" w:space="0" w:color="000000"/>
            </w:tcBorders>
          </w:tcPr>
          <w:p w14:paraId="0EE10932" w14:textId="77777777" w:rsidR="00A03909" w:rsidRDefault="00A03909" w:rsidP="00A53511">
            <w:pPr>
              <w:jc w:val="center"/>
              <w:rPr>
                <w:rFonts w:ascii="NewsGotT" w:hAnsi="NewsGotT"/>
                <w:b/>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6A2A6FAB" w14:textId="77777777" w:rsidR="00A03909" w:rsidRDefault="00A03909" w:rsidP="00A53511">
            <w:pPr>
              <w:jc w:val="center"/>
              <w:rPr>
                <w:rFonts w:ascii="NewsGotT" w:hAnsi="NewsGotT"/>
                <w:b/>
                <w:sz w:val="24"/>
                <w:szCs w:val="24"/>
              </w:rPr>
            </w:pPr>
          </w:p>
        </w:tc>
        <w:tc>
          <w:tcPr>
            <w:tcW w:w="892" w:type="pct"/>
            <w:tcBorders>
              <w:top w:val="single" w:sz="4" w:space="0" w:color="000000"/>
              <w:left w:val="single" w:sz="4" w:space="0" w:color="000000"/>
              <w:bottom w:val="single" w:sz="4" w:space="0" w:color="000000"/>
              <w:right w:val="single" w:sz="4" w:space="0" w:color="000000"/>
            </w:tcBorders>
          </w:tcPr>
          <w:p w14:paraId="790AEF46" w14:textId="77777777" w:rsidR="00A03909" w:rsidRDefault="00A03909" w:rsidP="00A53511">
            <w:pPr>
              <w:jc w:val="center"/>
              <w:rPr>
                <w:rFonts w:ascii="NewsGotT" w:hAnsi="NewsGotT"/>
                <w:b/>
                <w:sz w:val="24"/>
                <w:szCs w:val="24"/>
              </w:rPr>
            </w:pPr>
          </w:p>
        </w:tc>
        <w:tc>
          <w:tcPr>
            <w:tcW w:w="840" w:type="pct"/>
            <w:tcBorders>
              <w:top w:val="single" w:sz="4" w:space="0" w:color="000000"/>
              <w:left w:val="single" w:sz="4" w:space="0" w:color="000000"/>
              <w:bottom w:val="single" w:sz="4" w:space="0" w:color="000000"/>
              <w:right w:val="single" w:sz="4" w:space="0" w:color="000000"/>
            </w:tcBorders>
            <w:shd w:val="clear" w:color="auto" w:fill="auto"/>
          </w:tcPr>
          <w:p w14:paraId="338A4FCF" w14:textId="77777777" w:rsidR="00A03909" w:rsidRDefault="00A03909" w:rsidP="00A53511">
            <w:pPr>
              <w:jc w:val="center"/>
              <w:rPr>
                <w:rFonts w:ascii="NewsGotT" w:hAnsi="NewsGotT"/>
                <w:b/>
                <w:sz w:val="24"/>
                <w:szCs w:val="24"/>
              </w:rPr>
            </w:pPr>
          </w:p>
        </w:tc>
      </w:tr>
    </w:tbl>
    <w:p w14:paraId="00CCE947" w14:textId="77777777" w:rsidR="00A03909" w:rsidRDefault="00A03909" w:rsidP="00A03909">
      <w:pPr>
        <w:tabs>
          <w:tab w:val="left" w:pos="1665"/>
        </w:tabs>
        <w:rPr>
          <w:rFonts w:ascii="NewsGotT" w:hAnsi="NewsGotT" w:cs="NewsGotT"/>
          <w:sz w:val="24"/>
          <w:szCs w:val="24"/>
        </w:rPr>
      </w:pPr>
    </w:p>
    <w:p w14:paraId="501DEC88" w14:textId="77777777" w:rsidR="00A03909" w:rsidRDefault="00A03909" w:rsidP="00A03909">
      <w:pPr>
        <w:spacing w:after="240"/>
        <w:jc w:val="both"/>
        <w:rPr>
          <w:rFonts w:ascii="NewsGotT" w:hAnsi="NewsGotT" w:cs="NewsGotT"/>
          <w:b/>
          <w:bCs/>
          <w:sz w:val="24"/>
          <w:szCs w:val="24"/>
        </w:rPr>
      </w:pPr>
      <w:r>
        <w:rPr>
          <w:rFonts w:ascii="NewsGotT" w:hAnsi="NewsGotT" w:cs="NewsGotT"/>
          <w:b/>
          <w:bCs/>
          <w:sz w:val="24"/>
          <w:szCs w:val="24"/>
        </w:rPr>
        <w:t>AUTO-BAREMACIÓN ____ MESES PROYECTOS EN EL SECTOR DE LAS TIC x (5/10/15) = _________________ (solo con 2 decimales)</w:t>
      </w:r>
    </w:p>
    <w:p w14:paraId="27080FE6" w14:textId="77777777" w:rsidR="00A03909" w:rsidRDefault="00A03909" w:rsidP="00A03909">
      <w:pPr>
        <w:jc w:val="both"/>
        <w:rPr>
          <w:rFonts w:ascii="NewsGotT" w:hAnsi="NewsGotT" w:cs="NewsGotT"/>
          <w:b/>
          <w:bCs/>
          <w:sz w:val="24"/>
          <w:szCs w:val="24"/>
        </w:rPr>
      </w:pPr>
      <w:r>
        <w:rPr>
          <w:rFonts w:ascii="NewsGotT" w:hAnsi="NewsGotT" w:cs="NewsGotT"/>
          <w:b/>
          <w:bCs/>
          <w:sz w:val="24"/>
          <w:szCs w:val="24"/>
        </w:rPr>
        <w:t>(MÁXIMO A CONSIGNAR 30 PUNTOS)</w:t>
      </w:r>
    </w:p>
    <w:p w14:paraId="7B56BE79" w14:textId="77777777" w:rsidR="00A03909" w:rsidRDefault="00A03909" w:rsidP="00A03909">
      <w:pPr>
        <w:jc w:val="both"/>
        <w:rPr>
          <w:rFonts w:ascii="NewsGotT" w:hAnsi="NewsGotT" w:cs="NewsGotT"/>
          <w:b/>
          <w:bCs/>
          <w:sz w:val="24"/>
          <w:szCs w:val="24"/>
        </w:rPr>
      </w:pPr>
    </w:p>
    <w:p w14:paraId="49D61294" w14:textId="77777777" w:rsidR="00A03909" w:rsidRDefault="00A03909" w:rsidP="00A03909">
      <w:pPr>
        <w:pStyle w:val="Prrafodelista"/>
        <w:widowControl w:val="0"/>
        <w:numPr>
          <w:ilvl w:val="0"/>
          <w:numId w:val="9"/>
        </w:numPr>
        <w:suppressAutoHyphens w:val="0"/>
        <w:jc w:val="both"/>
        <w:rPr>
          <w:rFonts w:ascii="NewsGotT" w:hAnsi="NewsGotT" w:cs="NewsGotT"/>
          <w:b/>
          <w:bCs/>
          <w:sz w:val="24"/>
          <w:szCs w:val="24"/>
        </w:rPr>
      </w:pPr>
      <w:r>
        <w:rPr>
          <w:rFonts w:ascii="NewsGotT" w:hAnsi="NewsGotT" w:cs="NewsGotT"/>
          <w:b/>
          <w:bCs/>
          <w:sz w:val="24"/>
          <w:szCs w:val="24"/>
        </w:rPr>
        <w:t>OTROS MÉRITOS: (MÁXIMO 20 PUNTOS).</w:t>
      </w:r>
    </w:p>
    <w:p w14:paraId="3493A3E3" w14:textId="77777777" w:rsidR="00A03909" w:rsidRDefault="00A03909" w:rsidP="00A03909">
      <w:pPr>
        <w:tabs>
          <w:tab w:val="left" w:pos="1665"/>
        </w:tabs>
        <w:rPr>
          <w:rFonts w:ascii="NewsGotT" w:hAnsi="NewsGotT" w:cs="NewsGotT"/>
          <w:sz w:val="24"/>
          <w:szCs w:val="24"/>
        </w:rPr>
      </w:pPr>
    </w:p>
    <w:p w14:paraId="1F03196D" w14:textId="77777777" w:rsidR="00A03909" w:rsidRPr="00A55C28" w:rsidRDefault="00A03909" w:rsidP="00A03909">
      <w:pPr>
        <w:pStyle w:val="NormalWeb"/>
        <w:numPr>
          <w:ilvl w:val="1"/>
          <w:numId w:val="2"/>
        </w:numPr>
        <w:shd w:val="clear" w:color="auto" w:fill="FFFFFF"/>
        <w:autoSpaceDE w:val="0"/>
        <w:autoSpaceDN w:val="0"/>
        <w:adjustRightInd w:val="0"/>
        <w:spacing w:before="0" w:beforeAutospacing="0" w:after="0" w:afterAutospacing="0"/>
        <w:ind w:left="720"/>
        <w:jc w:val="both"/>
        <w:textAlignment w:val="baseline"/>
        <w:rPr>
          <w:rFonts w:ascii="NewsGotT" w:eastAsia="Calibri" w:hAnsi="NewsGotT" w:cs="CIDFont+F2"/>
          <w:color w:val="000000"/>
          <w:lang w:eastAsia="en-US"/>
        </w:rPr>
      </w:pPr>
      <w:r w:rsidRPr="00A55C28">
        <w:rPr>
          <w:rFonts w:ascii="NewsGotT" w:eastAsia="Calibri" w:hAnsi="NewsGotT" w:cs="CIDFont+F2"/>
          <w:color w:val="000000"/>
          <w:lang w:eastAsia="en-US"/>
        </w:rPr>
        <w:t>Gestión de proyectos (PMP, PRINCE, SCRUM…): hasta 3 puntos.</w:t>
      </w:r>
    </w:p>
    <w:p w14:paraId="54F33BE5" w14:textId="77777777" w:rsidR="00A03909" w:rsidRPr="00A55C28" w:rsidRDefault="00A03909" w:rsidP="00A03909">
      <w:pPr>
        <w:pStyle w:val="NormalWeb"/>
        <w:numPr>
          <w:ilvl w:val="1"/>
          <w:numId w:val="2"/>
        </w:numPr>
        <w:shd w:val="clear" w:color="auto" w:fill="FFFFFF"/>
        <w:autoSpaceDE w:val="0"/>
        <w:autoSpaceDN w:val="0"/>
        <w:adjustRightInd w:val="0"/>
        <w:spacing w:before="0" w:beforeAutospacing="0" w:after="0" w:afterAutospacing="0"/>
        <w:ind w:left="720"/>
        <w:jc w:val="both"/>
        <w:textAlignment w:val="baseline"/>
        <w:rPr>
          <w:rFonts w:ascii="NewsGotT" w:eastAsia="Calibri" w:hAnsi="NewsGotT" w:cs="CIDFont+F2"/>
          <w:color w:val="000000"/>
          <w:lang w:eastAsia="en-US"/>
        </w:rPr>
      </w:pPr>
      <w:r w:rsidRPr="00A55C28">
        <w:rPr>
          <w:rFonts w:ascii="NewsGotT" w:eastAsia="Calibri" w:hAnsi="NewsGotT" w:cs="CIDFont+F2"/>
          <w:color w:val="000000"/>
          <w:lang w:eastAsia="en-US"/>
        </w:rPr>
        <w:t xml:space="preserve">Infraestructura de Tecnología de la información (hasta 6 puntos no acumulables): </w:t>
      </w:r>
    </w:p>
    <w:p w14:paraId="124D9D1B" w14:textId="77777777" w:rsidR="00A03909" w:rsidRPr="00A55C28" w:rsidRDefault="00A03909" w:rsidP="00A03909">
      <w:pPr>
        <w:pStyle w:val="NormalWeb"/>
        <w:numPr>
          <w:ilvl w:val="2"/>
          <w:numId w:val="3"/>
        </w:numPr>
        <w:shd w:val="clear" w:color="auto" w:fill="FFFFFF"/>
        <w:autoSpaceDE w:val="0"/>
        <w:autoSpaceDN w:val="0"/>
        <w:adjustRightInd w:val="0"/>
        <w:spacing w:before="0" w:beforeAutospacing="0" w:after="0" w:afterAutospacing="0"/>
        <w:ind w:left="1428"/>
        <w:jc w:val="both"/>
        <w:textAlignment w:val="baseline"/>
        <w:rPr>
          <w:rFonts w:ascii="NewsGotT" w:eastAsia="Calibri" w:hAnsi="NewsGotT" w:cs="CIDFont+F2"/>
          <w:color w:val="000000"/>
          <w:lang w:eastAsia="en-US"/>
        </w:rPr>
      </w:pPr>
      <w:r w:rsidRPr="00A55C28">
        <w:rPr>
          <w:rFonts w:ascii="NewsGotT" w:eastAsia="Calibri" w:hAnsi="NewsGotT" w:cs="CIDFont+F2"/>
          <w:color w:val="000000"/>
          <w:lang w:eastAsia="en-US"/>
        </w:rPr>
        <w:t xml:space="preserve">ITIL </w:t>
      </w:r>
      <w:proofErr w:type="spellStart"/>
      <w:r w:rsidRPr="00A55C28">
        <w:rPr>
          <w:rFonts w:ascii="NewsGotT" w:eastAsia="Calibri" w:hAnsi="NewsGotT" w:cs="CIDFont+F2"/>
          <w:color w:val="000000"/>
          <w:lang w:eastAsia="en-US"/>
        </w:rPr>
        <w:t>Foundation</w:t>
      </w:r>
      <w:proofErr w:type="spellEnd"/>
      <w:r w:rsidRPr="00A55C28">
        <w:rPr>
          <w:rFonts w:ascii="NewsGotT" w:eastAsia="Calibri" w:hAnsi="NewsGotT" w:cs="CIDFont+F2"/>
          <w:color w:val="000000"/>
          <w:lang w:eastAsia="en-US"/>
        </w:rPr>
        <w:t>: hasta 1 punto.</w:t>
      </w:r>
    </w:p>
    <w:p w14:paraId="4690D147" w14:textId="77777777" w:rsidR="00A03909" w:rsidRPr="00A55C28" w:rsidRDefault="00A03909" w:rsidP="00A03909">
      <w:pPr>
        <w:pStyle w:val="NormalWeb"/>
        <w:numPr>
          <w:ilvl w:val="2"/>
          <w:numId w:val="3"/>
        </w:numPr>
        <w:shd w:val="clear" w:color="auto" w:fill="FFFFFF"/>
        <w:autoSpaceDE w:val="0"/>
        <w:autoSpaceDN w:val="0"/>
        <w:adjustRightInd w:val="0"/>
        <w:spacing w:before="0" w:beforeAutospacing="0" w:after="0" w:afterAutospacing="0"/>
        <w:ind w:left="1428"/>
        <w:jc w:val="both"/>
        <w:textAlignment w:val="baseline"/>
        <w:rPr>
          <w:rFonts w:ascii="NewsGotT" w:eastAsia="Calibri" w:hAnsi="NewsGotT" w:cs="CIDFont+F2"/>
          <w:color w:val="000000"/>
          <w:lang w:eastAsia="en-US"/>
        </w:rPr>
      </w:pPr>
      <w:r w:rsidRPr="00A55C28">
        <w:rPr>
          <w:rFonts w:ascii="NewsGotT" w:eastAsia="Calibri" w:hAnsi="NewsGotT" w:cs="CIDFont+F2"/>
          <w:color w:val="000000"/>
          <w:lang w:eastAsia="en-US"/>
        </w:rPr>
        <w:t xml:space="preserve">ITIL </w:t>
      </w:r>
      <w:proofErr w:type="spellStart"/>
      <w:r w:rsidRPr="00A55C28">
        <w:rPr>
          <w:rFonts w:ascii="NewsGotT" w:eastAsia="Calibri" w:hAnsi="NewsGotT" w:cs="CIDFont+F2"/>
          <w:color w:val="000000"/>
          <w:lang w:eastAsia="en-US"/>
        </w:rPr>
        <w:t>Managing</w:t>
      </w:r>
      <w:proofErr w:type="spellEnd"/>
      <w:r w:rsidRPr="00A55C28">
        <w:rPr>
          <w:rFonts w:ascii="NewsGotT" w:eastAsia="Calibri" w:hAnsi="NewsGotT" w:cs="CIDFont+F2"/>
          <w:color w:val="000000"/>
          <w:lang w:eastAsia="en-US"/>
        </w:rPr>
        <w:t xml:space="preserve"> Professional: hasta 3 puntos.</w:t>
      </w:r>
    </w:p>
    <w:p w14:paraId="3CB95AAC" w14:textId="77777777" w:rsidR="00A03909" w:rsidRPr="00A55C28" w:rsidRDefault="00A03909" w:rsidP="00A03909">
      <w:pPr>
        <w:pStyle w:val="NormalWeb"/>
        <w:numPr>
          <w:ilvl w:val="2"/>
          <w:numId w:val="3"/>
        </w:numPr>
        <w:shd w:val="clear" w:color="auto" w:fill="FFFFFF"/>
        <w:autoSpaceDE w:val="0"/>
        <w:autoSpaceDN w:val="0"/>
        <w:adjustRightInd w:val="0"/>
        <w:spacing w:before="0" w:beforeAutospacing="0" w:after="0" w:afterAutospacing="0"/>
        <w:ind w:left="1428"/>
        <w:jc w:val="both"/>
        <w:textAlignment w:val="baseline"/>
        <w:rPr>
          <w:rFonts w:ascii="NewsGotT" w:eastAsia="Calibri" w:hAnsi="NewsGotT" w:cs="CIDFont+F2"/>
          <w:color w:val="000000"/>
          <w:lang w:eastAsia="en-US"/>
        </w:rPr>
      </w:pPr>
      <w:r w:rsidRPr="00A55C28">
        <w:rPr>
          <w:rFonts w:ascii="NewsGotT" w:eastAsia="Calibri" w:hAnsi="NewsGotT" w:cs="CIDFont+F2"/>
          <w:color w:val="000000"/>
          <w:lang w:eastAsia="en-US"/>
        </w:rPr>
        <w:t xml:space="preserve">ITIL </w:t>
      </w:r>
      <w:proofErr w:type="spellStart"/>
      <w:r w:rsidRPr="00A55C28">
        <w:rPr>
          <w:rFonts w:ascii="NewsGotT" w:eastAsia="Calibri" w:hAnsi="NewsGotT" w:cs="CIDFont+F2"/>
          <w:color w:val="000000"/>
          <w:lang w:eastAsia="en-US"/>
        </w:rPr>
        <w:t>Strategic</w:t>
      </w:r>
      <w:proofErr w:type="spellEnd"/>
      <w:r w:rsidRPr="00A55C28">
        <w:rPr>
          <w:rFonts w:ascii="NewsGotT" w:eastAsia="Calibri" w:hAnsi="NewsGotT" w:cs="CIDFont+F2"/>
          <w:color w:val="000000"/>
          <w:lang w:eastAsia="en-US"/>
        </w:rPr>
        <w:t xml:space="preserve"> leader: hasta 4 puntos.</w:t>
      </w:r>
    </w:p>
    <w:p w14:paraId="2DD85612" w14:textId="77777777" w:rsidR="00A03909" w:rsidRPr="00A55C28" w:rsidRDefault="00A03909" w:rsidP="00A03909">
      <w:pPr>
        <w:pStyle w:val="NormalWeb"/>
        <w:numPr>
          <w:ilvl w:val="2"/>
          <w:numId w:val="3"/>
        </w:numPr>
        <w:shd w:val="clear" w:color="auto" w:fill="FFFFFF"/>
        <w:autoSpaceDE w:val="0"/>
        <w:autoSpaceDN w:val="0"/>
        <w:adjustRightInd w:val="0"/>
        <w:spacing w:before="0" w:beforeAutospacing="0" w:after="0" w:afterAutospacing="0"/>
        <w:ind w:left="1428"/>
        <w:jc w:val="both"/>
        <w:textAlignment w:val="baseline"/>
        <w:rPr>
          <w:rFonts w:ascii="NewsGotT" w:eastAsia="Calibri" w:hAnsi="NewsGotT" w:cs="CIDFont+F2"/>
          <w:color w:val="000000"/>
          <w:lang w:eastAsia="en-US"/>
        </w:rPr>
      </w:pPr>
      <w:r w:rsidRPr="00A55C28">
        <w:rPr>
          <w:rFonts w:ascii="NewsGotT" w:eastAsia="Calibri" w:hAnsi="NewsGotT" w:cs="CIDFont+F2"/>
          <w:color w:val="000000"/>
          <w:lang w:eastAsia="en-US"/>
        </w:rPr>
        <w:t>ITIL Master: hasta 6 puntos.</w:t>
      </w:r>
    </w:p>
    <w:p w14:paraId="5F6AC55B" w14:textId="77777777" w:rsidR="00A03909" w:rsidRPr="00A55C28" w:rsidRDefault="00A03909" w:rsidP="00A03909">
      <w:pPr>
        <w:pStyle w:val="NormalWeb"/>
        <w:numPr>
          <w:ilvl w:val="1"/>
          <w:numId w:val="4"/>
        </w:numPr>
        <w:shd w:val="clear" w:color="auto" w:fill="FFFFFF"/>
        <w:autoSpaceDE w:val="0"/>
        <w:autoSpaceDN w:val="0"/>
        <w:adjustRightInd w:val="0"/>
        <w:spacing w:before="0" w:beforeAutospacing="0" w:after="0" w:afterAutospacing="0"/>
        <w:ind w:left="720"/>
        <w:jc w:val="both"/>
        <w:textAlignment w:val="baseline"/>
        <w:rPr>
          <w:rFonts w:ascii="NewsGotT" w:hAnsi="NewsGotT" w:cs="CIDFont+F3"/>
          <w:color w:val="000000"/>
        </w:rPr>
      </w:pPr>
      <w:r w:rsidRPr="00A55C28">
        <w:rPr>
          <w:rFonts w:ascii="NewsGotT" w:eastAsia="Calibri" w:hAnsi="NewsGotT" w:cs="CIDFont+F2"/>
          <w:color w:val="000000"/>
          <w:lang w:eastAsia="en-US"/>
        </w:rPr>
        <w:t xml:space="preserve">Formación en Sistemas de ITSM/Business </w:t>
      </w:r>
      <w:proofErr w:type="spellStart"/>
      <w:r w:rsidRPr="00A55C28">
        <w:rPr>
          <w:rFonts w:ascii="NewsGotT" w:eastAsia="Calibri" w:hAnsi="NewsGotT" w:cs="CIDFont+F2"/>
          <w:color w:val="000000"/>
          <w:lang w:eastAsia="en-US"/>
        </w:rPr>
        <w:t>Intelligence</w:t>
      </w:r>
      <w:proofErr w:type="spellEnd"/>
      <w:r w:rsidRPr="00A55C28">
        <w:rPr>
          <w:rFonts w:ascii="NewsGotT" w:eastAsia="Calibri" w:hAnsi="NewsGotT" w:cs="CIDFont+F2"/>
          <w:color w:val="000000"/>
          <w:lang w:eastAsia="en-US"/>
        </w:rPr>
        <w:t>: hasta 2 puntos.</w:t>
      </w:r>
    </w:p>
    <w:p w14:paraId="1E222594" w14:textId="77777777" w:rsidR="00A03909" w:rsidRPr="003F15D1" w:rsidRDefault="00A03909" w:rsidP="00A03909">
      <w:pPr>
        <w:pStyle w:val="NormalWeb"/>
        <w:shd w:val="clear" w:color="auto" w:fill="FFFFFF"/>
        <w:autoSpaceDE w:val="0"/>
        <w:autoSpaceDN w:val="0"/>
        <w:adjustRightInd w:val="0"/>
        <w:spacing w:before="240" w:beforeAutospacing="0" w:after="240" w:afterAutospacing="0"/>
        <w:ind w:left="360"/>
        <w:jc w:val="both"/>
        <w:textAlignment w:val="baseline"/>
        <w:rPr>
          <w:rFonts w:ascii="NewsGotT" w:hAnsi="NewsGotT" w:cs="CIDFont+F3"/>
          <w:color w:val="000000"/>
        </w:rPr>
      </w:pPr>
      <w:r w:rsidRPr="00A25FE5">
        <w:rPr>
          <w:rFonts w:ascii="NewsGotT" w:hAnsi="NewsGotT" w:cs="CIDFont+F3"/>
          <w:color w:val="000000"/>
        </w:rPr>
        <w:t xml:space="preserve">Se dará </w:t>
      </w:r>
      <w:r>
        <w:rPr>
          <w:rFonts w:ascii="NewsGotT" w:hAnsi="NewsGotT" w:cs="CIDFont+F3"/>
          <w:color w:val="000000"/>
        </w:rPr>
        <w:t>1</w:t>
      </w:r>
      <w:r w:rsidRPr="00A25FE5">
        <w:rPr>
          <w:rFonts w:ascii="NewsGotT" w:hAnsi="NewsGotT" w:cs="CIDFont+F3"/>
          <w:color w:val="000000"/>
        </w:rPr>
        <w:t xml:space="preserve"> punto por cada 20 horas de formación hasta llegar al máximo establecido por cada criterio. En el caso que presente la certificación, se dará la máxima puntuación del criterio. Cada acción formativa acreditada sólo podrá repercutir en una de las materias arriba indicadas.</w:t>
      </w:r>
    </w:p>
    <w:tbl>
      <w:tblPr>
        <w:tblW w:w="9527" w:type="dxa"/>
        <w:tblInd w:w="-176" w:type="dxa"/>
        <w:tblLayout w:type="fixed"/>
        <w:tblLook w:val="0000" w:firstRow="0" w:lastRow="0" w:firstColumn="0" w:lastColumn="0" w:noHBand="0" w:noVBand="0"/>
      </w:tblPr>
      <w:tblGrid>
        <w:gridCol w:w="2269"/>
        <w:gridCol w:w="2410"/>
        <w:gridCol w:w="2126"/>
        <w:gridCol w:w="1021"/>
        <w:gridCol w:w="1701"/>
      </w:tblGrid>
      <w:tr w:rsidR="00A03909" w14:paraId="455EBF0C" w14:textId="77777777" w:rsidTr="00A53511">
        <w:tc>
          <w:tcPr>
            <w:tcW w:w="2269" w:type="dxa"/>
            <w:tcBorders>
              <w:top w:val="single" w:sz="4" w:space="0" w:color="000000"/>
              <w:left w:val="single" w:sz="4" w:space="0" w:color="000000"/>
              <w:bottom w:val="single" w:sz="4" w:space="0" w:color="000000"/>
            </w:tcBorders>
            <w:shd w:val="clear" w:color="auto" w:fill="auto"/>
          </w:tcPr>
          <w:p w14:paraId="1F08595D" w14:textId="77777777" w:rsidR="00A03909" w:rsidRDefault="00A03909" w:rsidP="00A53511">
            <w:pPr>
              <w:jc w:val="center"/>
              <w:rPr>
                <w:rFonts w:ascii="NewsGotT" w:hAnsi="NewsGotT"/>
                <w:sz w:val="24"/>
                <w:szCs w:val="24"/>
              </w:rPr>
            </w:pPr>
            <w:r>
              <w:rPr>
                <w:rFonts w:ascii="NewsGotT" w:hAnsi="NewsGotT"/>
                <w:b/>
                <w:sz w:val="24"/>
                <w:szCs w:val="24"/>
              </w:rPr>
              <w:t>DENOMINACIÓN DEL CURSO</w:t>
            </w:r>
          </w:p>
        </w:tc>
        <w:tc>
          <w:tcPr>
            <w:tcW w:w="2410" w:type="dxa"/>
            <w:tcBorders>
              <w:top w:val="single" w:sz="4" w:space="0" w:color="000000"/>
              <w:left w:val="single" w:sz="4" w:space="0" w:color="000000"/>
              <w:bottom w:val="single" w:sz="4" w:space="0" w:color="000000"/>
              <w:right w:val="single" w:sz="4" w:space="0" w:color="000000"/>
            </w:tcBorders>
          </w:tcPr>
          <w:p w14:paraId="1E58F9E9" w14:textId="77777777" w:rsidR="00A03909" w:rsidRDefault="00A03909" w:rsidP="00A53511">
            <w:pPr>
              <w:jc w:val="center"/>
              <w:rPr>
                <w:rFonts w:ascii="NewsGotT" w:hAnsi="NewsGotT"/>
                <w:b/>
                <w:sz w:val="24"/>
                <w:szCs w:val="24"/>
              </w:rPr>
            </w:pPr>
            <w:r>
              <w:rPr>
                <w:rFonts w:ascii="NewsGotT" w:hAnsi="NewsGotT"/>
                <w:b/>
                <w:sz w:val="24"/>
                <w:szCs w:val="24"/>
              </w:rPr>
              <w:t>ÁMBITO DE LA FORMACIÓN</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5678312A" w14:textId="77777777" w:rsidR="00A03909" w:rsidRDefault="00A03909" w:rsidP="00A53511">
            <w:pPr>
              <w:jc w:val="center"/>
              <w:rPr>
                <w:rFonts w:ascii="NewsGotT" w:hAnsi="NewsGotT"/>
                <w:sz w:val="24"/>
                <w:szCs w:val="24"/>
              </w:rPr>
            </w:pPr>
            <w:r>
              <w:rPr>
                <w:rFonts w:ascii="NewsGotT" w:hAnsi="NewsGotT"/>
                <w:b/>
                <w:sz w:val="24"/>
                <w:szCs w:val="24"/>
              </w:rPr>
              <w:t>CENTRO QUE IMPARTE LA FORMACIÓN</w:t>
            </w:r>
          </w:p>
        </w:tc>
        <w:tc>
          <w:tcPr>
            <w:tcW w:w="1021" w:type="dxa"/>
            <w:tcBorders>
              <w:top w:val="single" w:sz="4" w:space="0" w:color="auto"/>
              <w:left w:val="single" w:sz="4" w:space="0" w:color="auto"/>
              <w:bottom w:val="single" w:sz="4" w:space="0" w:color="auto"/>
              <w:right w:val="single" w:sz="4" w:space="0" w:color="auto"/>
            </w:tcBorders>
          </w:tcPr>
          <w:p w14:paraId="5C030A13" w14:textId="77777777" w:rsidR="00A03909" w:rsidRDefault="00A03909" w:rsidP="00A53511">
            <w:pPr>
              <w:jc w:val="center"/>
              <w:rPr>
                <w:rFonts w:ascii="NewsGotT" w:hAnsi="NewsGotT"/>
                <w:sz w:val="24"/>
                <w:szCs w:val="24"/>
              </w:rPr>
            </w:pPr>
            <w:r>
              <w:rPr>
                <w:rFonts w:ascii="NewsGotT" w:hAnsi="NewsGotT"/>
                <w:b/>
                <w:sz w:val="24"/>
                <w:szCs w:val="24"/>
              </w:rPr>
              <w:t xml:space="preserve">Nº </w:t>
            </w:r>
          </w:p>
          <w:p w14:paraId="7BA6515E" w14:textId="77777777" w:rsidR="00A03909" w:rsidRDefault="00A03909" w:rsidP="00A53511">
            <w:pPr>
              <w:jc w:val="center"/>
              <w:rPr>
                <w:rFonts w:ascii="NewsGotT" w:hAnsi="NewsGotT"/>
                <w:b/>
                <w:sz w:val="24"/>
                <w:szCs w:val="24"/>
              </w:rPr>
            </w:pPr>
            <w:r>
              <w:rPr>
                <w:rFonts w:ascii="NewsGotT" w:hAnsi="NewsGotT"/>
                <w:b/>
                <w:sz w:val="24"/>
                <w:szCs w:val="24"/>
              </w:rPr>
              <w:t>HORAS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8C7484" w14:textId="77777777" w:rsidR="00A03909" w:rsidRDefault="00A03909" w:rsidP="00A53511">
            <w:pPr>
              <w:jc w:val="center"/>
              <w:rPr>
                <w:rFonts w:ascii="NewsGotT" w:hAnsi="NewsGotT"/>
                <w:b/>
                <w:sz w:val="24"/>
                <w:szCs w:val="24"/>
              </w:rPr>
            </w:pPr>
            <w:r>
              <w:rPr>
                <w:rFonts w:ascii="NewsGotT" w:hAnsi="NewsGotT"/>
                <w:b/>
                <w:sz w:val="24"/>
                <w:szCs w:val="24"/>
              </w:rPr>
              <w:t>PROPUESTA DE BAREMACIÓN</w:t>
            </w:r>
          </w:p>
        </w:tc>
      </w:tr>
      <w:tr w:rsidR="00A03909" w14:paraId="33F4BB2B" w14:textId="77777777" w:rsidTr="00A53511">
        <w:tc>
          <w:tcPr>
            <w:tcW w:w="2269" w:type="dxa"/>
            <w:tcBorders>
              <w:top w:val="single" w:sz="4" w:space="0" w:color="000000"/>
              <w:left w:val="single" w:sz="4" w:space="0" w:color="000000"/>
              <w:bottom w:val="single" w:sz="4" w:space="0" w:color="000000"/>
            </w:tcBorders>
            <w:shd w:val="clear" w:color="auto" w:fill="auto"/>
          </w:tcPr>
          <w:p w14:paraId="5ED41A0E"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9F87E1B"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1D0A7E52"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369CBF38"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0A05C" w14:textId="77777777" w:rsidR="00A03909" w:rsidRDefault="00A03909" w:rsidP="00A53511">
            <w:pPr>
              <w:jc w:val="both"/>
              <w:rPr>
                <w:rFonts w:ascii="NewsGotT" w:hAnsi="NewsGotT"/>
                <w:sz w:val="24"/>
                <w:szCs w:val="24"/>
              </w:rPr>
            </w:pPr>
          </w:p>
        </w:tc>
      </w:tr>
      <w:tr w:rsidR="00A03909" w14:paraId="066E791C" w14:textId="77777777" w:rsidTr="00A53511">
        <w:tc>
          <w:tcPr>
            <w:tcW w:w="2269" w:type="dxa"/>
            <w:tcBorders>
              <w:top w:val="single" w:sz="4" w:space="0" w:color="000000"/>
              <w:left w:val="single" w:sz="4" w:space="0" w:color="000000"/>
              <w:bottom w:val="single" w:sz="4" w:space="0" w:color="000000"/>
            </w:tcBorders>
            <w:shd w:val="clear" w:color="auto" w:fill="auto"/>
          </w:tcPr>
          <w:p w14:paraId="4EBD40FA"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D72A74A"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42888E03"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0BBCD18D"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BFB422" w14:textId="77777777" w:rsidR="00A03909" w:rsidRDefault="00A03909" w:rsidP="00A53511">
            <w:pPr>
              <w:jc w:val="both"/>
              <w:rPr>
                <w:rFonts w:ascii="NewsGotT" w:hAnsi="NewsGotT"/>
                <w:sz w:val="24"/>
                <w:szCs w:val="24"/>
              </w:rPr>
            </w:pPr>
          </w:p>
        </w:tc>
      </w:tr>
      <w:tr w:rsidR="00A03909" w14:paraId="51DC1679" w14:textId="77777777" w:rsidTr="00A53511">
        <w:tc>
          <w:tcPr>
            <w:tcW w:w="2269" w:type="dxa"/>
            <w:tcBorders>
              <w:top w:val="single" w:sz="4" w:space="0" w:color="000000"/>
              <w:left w:val="single" w:sz="4" w:space="0" w:color="000000"/>
              <w:bottom w:val="single" w:sz="4" w:space="0" w:color="000000"/>
            </w:tcBorders>
            <w:shd w:val="clear" w:color="auto" w:fill="auto"/>
          </w:tcPr>
          <w:p w14:paraId="5728EB35"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7D42765"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00F8310D"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4C7E6DA7"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4186C6" w14:textId="77777777" w:rsidR="00A03909" w:rsidRDefault="00A03909" w:rsidP="00A53511">
            <w:pPr>
              <w:jc w:val="both"/>
              <w:rPr>
                <w:rFonts w:ascii="NewsGotT" w:hAnsi="NewsGotT"/>
                <w:sz w:val="24"/>
                <w:szCs w:val="24"/>
              </w:rPr>
            </w:pPr>
          </w:p>
        </w:tc>
      </w:tr>
      <w:tr w:rsidR="00A03909" w14:paraId="790BAA17" w14:textId="77777777" w:rsidTr="00A53511">
        <w:tc>
          <w:tcPr>
            <w:tcW w:w="2269" w:type="dxa"/>
            <w:tcBorders>
              <w:top w:val="single" w:sz="4" w:space="0" w:color="000000"/>
              <w:left w:val="single" w:sz="4" w:space="0" w:color="000000"/>
              <w:bottom w:val="single" w:sz="4" w:space="0" w:color="000000"/>
            </w:tcBorders>
            <w:shd w:val="clear" w:color="auto" w:fill="auto"/>
          </w:tcPr>
          <w:p w14:paraId="0356F0CF"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960E84D"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55BCA72A"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4165E441"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F25DF6" w14:textId="77777777" w:rsidR="00A03909" w:rsidRDefault="00A03909" w:rsidP="00A53511">
            <w:pPr>
              <w:jc w:val="both"/>
              <w:rPr>
                <w:rFonts w:ascii="NewsGotT" w:hAnsi="NewsGotT"/>
                <w:sz w:val="24"/>
                <w:szCs w:val="24"/>
              </w:rPr>
            </w:pPr>
          </w:p>
        </w:tc>
      </w:tr>
      <w:tr w:rsidR="00A03909" w14:paraId="076390F3" w14:textId="77777777" w:rsidTr="00A53511">
        <w:tc>
          <w:tcPr>
            <w:tcW w:w="2269" w:type="dxa"/>
            <w:tcBorders>
              <w:top w:val="single" w:sz="4" w:space="0" w:color="000000"/>
              <w:left w:val="single" w:sz="4" w:space="0" w:color="000000"/>
              <w:bottom w:val="single" w:sz="4" w:space="0" w:color="000000"/>
            </w:tcBorders>
            <w:shd w:val="clear" w:color="auto" w:fill="auto"/>
          </w:tcPr>
          <w:p w14:paraId="4F891AC8"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9D5502F"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6771F9A2"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1A829E89"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08A9B7" w14:textId="77777777" w:rsidR="00A03909" w:rsidRDefault="00A03909" w:rsidP="00A53511">
            <w:pPr>
              <w:jc w:val="both"/>
              <w:rPr>
                <w:rFonts w:ascii="NewsGotT" w:hAnsi="NewsGotT"/>
                <w:sz w:val="24"/>
                <w:szCs w:val="24"/>
              </w:rPr>
            </w:pPr>
          </w:p>
        </w:tc>
      </w:tr>
      <w:tr w:rsidR="00A03909" w14:paraId="7CD32CE2" w14:textId="77777777" w:rsidTr="00A53511">
        <w:tc>
          <w:tcPr>
            <w:tcW w:w="2269" w:type="dxa"/>
            <w:tcBorders>
              <w:top w:val="single" w:sz="4" w:space="0" w:color="000000"/>
              <w:left w:val="single" w:sz="4" w:space="0" w:color="000000"/>
              <w:bottom w:val="single" w:sz="4" w:space="0" w:color="000000"/>
            </w:tcBorders>
            <w:shd w:val="clear" w:color="auto" w:fill="auto"/>
          </w:tcPr>
          <w:p w14:paraId="11BC67FD"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3EE00BF"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5C9F5CD4"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68B908C1"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91C8DB" w14:textId="77777777" w:rsidR="00A03909" w:rsidRDefault="00A03909" w:rsidP="00A53511">
            <w:pPr>
              <w:jc w:val="both"/>
              <w:rPr>
                <w:rFonts w:ascii="NewsGotT" w:hAnsi="NewsGotT"/>
                <w:sz w:val="24"/>
                <w:szCs w:val="24"/>
              </w:rPr>
            </w:pPr>
          </w:p>
        </w:tc>
      </w:tr>
      <w:tr w:rsidR="00A03909" w14:paraId="0C8D3DD2" w14:textId="77777777" w:rsidTr="00A53511">
        <w:tc>
          <w:tcPr>
            <w:tcW w:w="2269" w:type="dxa"/>
            <w:tcBorders>
              <w:top w:val="single" w:sz="4" w:space="0" w:color="000000"/>
              <w:left w:val="single" w:sz="4" w:space="0" w:color="000000"/>
              <w:bottom w:val="single" w:sz="4" w:space="0" w:color="000000"/>
            </w:tcBorders>
            <w:shd w:val="clear" w:color="auto" w:fill="auto"/>
          </w:tcPr>
          <w:p w14:paraId="4C6DC433"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A0CBA29"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454E845F"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7039034E"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40BC86" w14:textId="77777777" w:rsidR="00A03909" w:rsidRDefault="00A03909" w:rsidP="00A53511">
            <w:pPr>
              <w:jc w:val="both"/>
              <w:rPr>
                <w:rFonts w:ascii="NewsGotT" w:hAnsi="NewsGotT"/>
                <w:sz w:val="24"/>
                <w:szCs w:val="24"/>
              </w:rPr>
            </w:pPr>
          </w:p>
        </w:tc>
      </w:tr>
      <w:tr w:rsidR="00A03909" w14:paraId="2FD6B5E7" w14:textId="77777777" w:rsidTr="00A53511">
        <w:tc>
          <w:tcPr>
            <w:tcW w:w="2269" w:type="dxa"/>
            <w:tcBorders>
              <w:top w:val="single" w:sz="4" w:space="0" w:color="000000"/>
              <w:left w:val="single" w:sz="4" w:space="0" w:color="000000"/>
              <w:bottom w:val="single" w:sz="4" w:space="0" w:color="000000"/>
            </w:tcBorders>
            <w:shd w:val="clear" w:color="auto" w:fill="auto"/>
          </w:tcPr>
          <w:p w14:paraId="21894C4D" w14:textId="77777777" w:rsidR="00A03909" w:rsidRDefault="00A03909" w:rsidP="00A53511">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B40E37E" w14:textId="77777777" w:rsidR="00A03909" w:rsidRDefault="00A03909" w:rsidP="00A53511">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7364111E" w14:textId="77777777" w:rsidR="00A03909" w:rsidRDefault="00A03909" w:rsidP="00A53511">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60F19C84" w14:textId="77777777" w:rsidR="00A03909" w:rsidRDefault="00A03909" w:rsidP="00A53511">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0E4E18" w14:textId="77777777" w:rsidR="00A03909" w:rsidRDefault="00A03909" w:rsidP="00A53511">
            <w:pPr>
              <w:jc w:val="both"/>
              <w:rPr>
                <w:rFonts w:ascii="NewsGotT" w:hAnsi="NewsGotT"/>
                <w:sz w:val="24"/>
                <w:szCs w:val="24"/>
              </w:rPr>
            </w:pPr>
          </w:p>
        </w:tc>
      </w:tr>
    </w:tbl>
    <w:p w14:paraId="5B0D27D2" w14:textId="77777777" w:rsidR="00A03909" w:rsidRDefault="00A03909" w:rsidP="00A03909">
      <w:pPr>
        <w:pStyle w:val="Prrafodelista"/>
        <w:autoSpaceDE w:val="0"/>
        <w:autoSpaceDN w:val="0"/>
        <w:adjustRightInd w:val="0"/>
        <w:spacing w:line="276" w:lineRule="auto"/>
        <w:jc w:val="both"/>
        <w:rPr>
          <w:rFonts w:ascii="NewsGotT" w:hAnsi="NewsGotT"/>
          <w:sz w:val="24"/>
          <w:szCs w:val="24"/>
        </w:rPr>
      </w:pPr>
    </w:p>
    <w:tbl>
      <w:tblPr>
        <w:tblW w:w="6986" w:type="dxa"/>
        <w:tblInd w:w="-5" w:type="dxa"/>
        <w:tblLayout w:type="fixed"/>
        <w:tblLook w:val="0000" w:firstRow="0" w:lastRow="0" w:firstColumn="0" w:lastColumn="0" w:noHBand="0" w:noVBand="0"/>
      </w:tblPr>
      <w:tblGrid>
        <w:gridCol w:w="2269"/>
        <w:gridCol w:w="2733"/>
        <w:gridCol w:w="1984"/>
      </w:tblGrid>
      <w:tr w:rsidR="00A03909" w14:paraId="173791B1" w14:textId="77777777" w:rsidTr="00A53511">
        <w:tc>
          <w:tcPr>
            <w:tcW w:w="2269" w:type="dxa"/>
            <w:tcBorders>
              <w:top w:val="single" w:sz="4" w:space="0" w:color="000000"/>
              <w:left w:val="single" w:sz="4" w:space="0" w:color="000000"/>
              <w:bottom w:val="single" w:sz="4" w:space="0" w:color="000000"/>
            </w:tcBorders>
            <w:shd w:val="clear" w:color="auto" w:fill="auto"/>
          </w:tcPr>
          <w:p w14:paraId="22BD9961" w14:textId="77777777" w:rsidR="00A03909" w:rsidRDefault="00A03909" w:rsidP="00A53511">
            <w:pPr>
              <w:spacing w:before="240"/>
              <w:jc w:val="center"/>
              <w:rPr>
                <w:rFonts w:ascii="NewsGotT" w:hAnsi="NewsGotT"/>
                <w:sz w:val="24"/>
                <w:szCs w:val="24"/>
              </w:rPr>
            </w:pPr>
            <w:r>
              <w:rPr>
                <w:rFonts w:ascii="NewsGotT" w:hAnsi="NewsGotT"/>
                <w:b/>
                <w:sz w:val="24"/>
                <w:szCs w:val="24"/>
              </w:rPr>
              <w:t xml:space="preserve">CERTIFICACIÓN </w:t>
            </w:r>
          </w:p>
        </w:tc>
        <w:tc>
          <w:tcPr>
            <w:tcW w:w="2733" w:type="dxa"/>
            <w:tcBorders>
              <w:top w:val="single" w:sz="4" w:space="0" w:color="000000"/>
              <w:left w:val="single" w:sz="4" w:space="0" w:color="000000"/>
              <w:bottom w:val="single" w:sz="4" w:space="0" w:color="000000"/>
              <w:right w:val="single" w:sz="4" w:space="0" w:color="000000"/>
            </w:tcBorders>
          </w:tcPr>
          <w:p w14:paraId="5EB1DBE7" w14:textId="77777777" w:rsidR="00A03909" w:rsidRDefault="00A03909" w:rsidP="00A53511">
            <w:pPr>
              <w:jc w:val="center"/>
              <w:rPr>
                <w:rFonts w:ascii="NewsGotT" w:hAnsi="NewsGotT"/>
                <w:b/>
                <w:sz w:val="24"/>
                <w:szCs w:val="24"/>
              </w:rPr>
            </w:pPr>
            <w:r>
              <w:rPr>
                <w:rFonts w:ascii="NewsGotT" w:hAnsi="NewsGotT"/>
                <w:b/>
                <w:sz w:val="24"/>
                <w:szCs w:val="24"/>
              </w:rPr>
              <w:t>INSTITUCIÓN QUE EXPIDE CERTIFICACIÓN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4E1990" w14:textId="77777777" w:rsidR="00A03909" w:rsidRDefault="00A03909" w:rsidP="00A53511">
            <w:pPr>
              <w:jc w:val="center"/>
              <w:rPr>
                <w:rFonts w:ascii="NewsGotT" w:hAnsi="NewsGotT"/>
                <w:b/>
                <w:sz w:val="24"/>
                <w:szCs w:val="24"/>
              </w:rPr>
            </w:pPr>
            <w:r>
              <w:rPr>
                <w:rFonts w:ascii="NewsGotT" w:hAnsi="NewsGotT"/>
                <w:b/>
                <w:sz w:val="24"/>
                <w:szCs w:val="24"/>
              </w:rPr>
              <w:t>PROPUESTA DE BAREMACIÓN</w:t>
            </w:r>
          </w:p>
        </w:tc>
      </w:tr>
      <w:tr w:rsidR="00A03909" w14:paraId="10AE4820" w14:textId="77777777" w:rsidTr="00A53511">
        <w:tc>
          <w:tcPr>
            <w:tcW w:w="2269" w:type="dxa"/>
            <w:tcBorders>
              <w:top w:val="single" w:sz="4" w:space="0" w:color="000000"/>
              <w:left w:val="single" w:sz="4" w:space="0" w:color="000000"/>
              <w:bottom w:val="single" w:sz="4" w:space="0" w:color="000000"/>
            </w:tcBorders>
            <w:shd w:val="clear" w:color="auto" w:fill="auto"/>
          </w:tcPr>
          <w:p w14:paraId="49DCE7C0"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3AB39049"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B30AB4" w14:textId="77777777" w:rsidR="00A03909" w:rsidRDefault="00A03909" w:rsidP="00A53511">
            <w:pPr>
              <w:jc w:val="both"/>
              <w:rPr>
                <w:rFonts w:ascii="NewsGotT" w:hAnsi="NewsGotT"/>
                <w:sz w:val="24"/>
                <w:szCs w:val="24"/>
              </w:rPr>
            </w:pPr>
          </w:p>
        </w:tc>
      </w:tr>
      <w:tr w:rsidR="00A03909" w14:paraId="26924CBB" w14:textId="77777777" w:rsidTr="00A53511">
        <w:tc>
          <w:tcPr>
            <w:tcW w:w="2269" w:type="dxa"/>
            <w:tcBorders>
              <w:top w:val="single" w:sz="4" w:space="0" w:color="000000"/>
              <w:left w:val="single" w:sz="4" w:space="0" w:color="000000"/>
              <w:bottom w:val="single" w:sz="4" w:space="0" w:color="000000"/>
            </w:tcBorders>
            <w:shd w:val="clear" w:color="auto" w:fill="auto"/>
          </w:tcPr>
          <w:p w14:paraId="0911B7F7"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07CB2506"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5803B1" w14:textId="77777777" w:rsidR="00A03909" w:rsidRDefault="00A03909" w:rsidP="00A53511">
            <w:pPr>
              <w:jc w:val="both"/>
              <w:rPr>
                <w:rFonts w:ascii="NewsGotT" w:hAnsi="NewsGotT"/>
                <w:sz w:val="24"/>
                <w:szCs w:val="24"/>
              </w:rPr>
            </w:pPr>
          </w:p>
        </w:tc>
      </w:tr>
      <w:tr w:rsidR="00A03909" w14:paraId="3ABAE43D" w14:textId="77777777" w:rsidTr="00A53511">
        <w:tc>
          <w:tcPr>
            <w:tcW w:w="2269" w:type="dxa"/>
            <w:tcBorders>
              <w:top w:val="single" w:sz="4" w:space="0" w:color="000000"/>
              <w:left w:val="single" w:sz="4" w:space="0" w:color="000000"/>
              <w:bottom w:val="single" w:sz="4" w:space="0" w:color="000000"/>
            </w:tcBorders>
            <w:shd w:val="clear" w:color="auto" w:fill="auto"/>
          </w:tcPr>
          <w:p w14:paraId="55967AF3"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08F78E07"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105C8A" w14:textId="77777777" w:rsidR="00A03909" w:rsidRDefault="00A03909" w:rsidP="00A53511">
            <w:pPr>
              <w:jc w:val="both"/>
              <w:rPr>
                <w:rFonts w:ascii="NewsGotT" w:hAnsi="NewsGotT"/>
                <w:sz w:val="24"/>
                <w:szCs w:val="24"/>
              </w:rPr>
            </w:pPr>
          </w:p>
        </w:tc>
      </w:tr>
      <w:tr w:rsidR="00A03909" w14:paraId="2ECE007F" w14:textId="77777777" w:rsidTr="00A53511">
        <w:tc>
          <w:tcPr>
            <w:tcW w:w="2269" w:type="dxa"/>
            <w:tcBorders>
              <w:top w:val="single" w:sz="4" w:space="0" w:color="000000"/>
              <w:left w:val="single" w:sz="4" w:space="0" w:color="000000"/>
              <w:bottom w:val="single" w:sz="4" w:space="0" w:color="000000"/>
            </w:tcBorders>
            <w:shd w:val="clear" w:color="auto" w:fill="auto"/>
          </w:tcPr>
          <w:p w14:paraId="2ED2C44A"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66C11356"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0FBCE3" w14:textId="77777777" w:rsidR="00A03909" w:rsidRDefault="00A03909" w:rsidP="00A53511">
            <w:pPr>
              <w:jc w:val="both"/>
              <w:rPr>
                <w:rFonts w:ascii="NewsGotT" w:hAnsi="NewsGotT"/>
                <w:sz w:val="24"/>
                <w:szCs w:val="24"/>
              </w:rPr>
            </w:pPr>
          </w:p>
        </w:tc>
      </w:tr>
      <w:tr w:rsidR="00A03909" w14:paraId="17D4CA7B" w14:textId="77777777" w:rsidTr="00A53511">
        <w:tc>
          <w:tcPr>
            <w:tcW w:w="2269" w:type="dxa"/>
            <w:tcBorders>
              <w:top w:val="single" w:sz="4" w:space="0" w:color="000000"/>
              <w:left w:val="single" w:sz="4" w:space="0" w:color="000000"/>
              <w:bottom w:val="single" w:sz="4" w:space="0" w:color="000000"/>
            </w:tcBorders>
            <w:shd w:val="clear" w:color="auto" w:fill="auto"/>
          </w:tcPr>
          <w:p w14:paraId="2FF5CC2C"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03A68B21"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342DFB" w14:textId="77777777" w:rsidR="00A03909" w:rsidRDefault="00A03909" w:rsidP="00A53511">
            <w:pPr>
              <w:jc w:val="both"/>
              <w:rPr>
                <w:rFonts w:ascii="NewsGotT" w:hAnsi="NewsGotT"/>
                <w:sz w:val="24"/>
                <w:szCs w:val="24"/>
              </w:rPr>
            </w:pPr>
          </w:p>
        </w:tc>
      </w:tr>
      <w:tr w:rsidR="00A03909" w14:paraId="5E064C4A" w14:textId="77777777" w:rsidTr="00A53511">
        <w:tc>
          <w:tcPr>
            <w:tcW w:w="2269" w:type="dxa"/>
            <w:tcBorders>
              <w:top w:val="single" w:sz="4" w:space="0" w:color="000000"/>
              <w:left w:val="single" w:sz="4" w:space="0" w:color="000000"/>
              <w:bottom w:val="single" w:sz="4" w:space="0" w:color="000000"/>
            </w:tcBorders>
            <w:shd w:val="clear" w:color="auto" w:fill="auto"/>
          </w:tcPr>
          <w:p w14:paraId="5968916C"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1B9FB3AE"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BCCCB6" w14:textId="77777777" w:rsidR="00A03909" w:rsidRDefault="00A03909" w:rsidP="00A53511">
            <w:pPr>
              <w:jc w:val="both"/>
              <w:rPr>
                <w:rFonts w:ascii="NewsGotT" w:hAnsi="NewsGotT"/>
                <w:sz w:val="24"/>
                <w:szCs w:val="24"/>
              </w:rPr>
            </w:pPr>
          </w:p>
        </w:tc>
      </w:tr>
      <w:tr w:rsidR="00A03909" w14:paraId="7BA23B28" w14:textId="77777777" w:rsidTr="00A53511">
        <w:tc>
          <w:tcPr>
            <w:tcW w:w="2269" w:type="dxa"/>
            <w:tcBorders>
              <w:top w:val="single" w:sz="4" w:space="0" w:color="000000"/>
              <w:left w:val="single" w:sz="4" w:space="0" w:color="000000"/>
              <w:bottom w:val="single" w:sz="4" w:space="0" w:color="000000"/>
            </w:tcBorders>
            <w:shd w:val="clear" w:color="auto" w:fill="auto"/>
          </w:tcPr>
          <w:p w14:paraId="32A99B7C"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2FBEAD67"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0F1B97" w14:textId="77777777" w:rsidR="00A03909" w:rsidRDefault="00A03909" w:rsidP="00A53511">
            <w:pPr>
              <w:jc w:val="both"/>
              <w:rPr>
                <w:rFonts w:ascii="NewsGotT" w:hAnsi="NewsGotT"/>
                <w:sz w:val="24"/>
                <w:szCs w:val="24"/>
              </w:rPr>
            </w:pPr>
          </w:p>
        </w:tc>
      </w:tr>
      <w:tr w:rsidR="00A03909" w14:paraId="14D5E170" w14:textId="77777777" w:rsidTr="00A53511">
        <w:tc>
          <w:tcPr>
            <w:tcW w:w="2269" w:type="dxa"/>
            <w:tcBorders>
              <w:top w:val="single" w:sz="4" w:space="0" w:color="000000"/>
              <w:left w:val="single" w:sz="4" w:space="0" w:color="000000"/>
              <w:bottom w:val="single" w:sz="4" w:space="0" w:color="000000"/>
            </w:tcBorders>
            <w:shd w:val="clear" w:color="auto" w:fill="auto"/>
          </w:tcPr>
          <w:p w14:paraId="19C45C6E" w14:textId="77777777" w:rsidR="00A03909" w:rsidRDefault="00A03909" w:rsidP="00A53511">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1D1A94D8" w14:textId="77777777" w:rsidR="00A03909" w:rsidRDefault="00A03909" w:rsidP="00A53511">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CCF4BE" w14:textId="77777777" w:rsidR="00A03909" w:rsidRDefault="00A03909" w:rsidP="00A53511">
            <w:pPr>
              <w:jc w:val="both"/>
              <w:rPr>
                <w:rFonts w:ascii="NewsGotT" w:hAnsi="NewsGotT"/>
                <w:sz w:val="24"/>
                <w:szCs w:val="24"/>
              </w:rPr>
            </w:pPr>
          </w:p>
        </w:tc>
      </w:tr>
    </w:tbl>
    <w:p w14:paraId="6C3632F1" w14:textId="77777777" w:rsidR="00A03909" w:rsidRDefault="00A03909" w:rsidP="00A03909">
      <w:pPr>
        <w:pStyle w:val="Prrafodelista"/>
        <w:autoSpaceDE w:val="0"/>
        <w:autoSpaceDN w:val="0"/>
        <w:adjustRightInd w:val="0"/>
        <w:spacing w:line="276" w:lineRule="auto"/>
        <w:jc w:val="both"/>
        <w:rPr>
          <w:rFonts w:ascii="NewsGotT" w:hAnsi="NewsGotT"/>
          <w:sz w:val="24"/>
          <w:szCs w:val="24"/>
        </w:rPr>
      </w:pPr>
    </w:p>
    <w:p w14:paraId="764D3CA9" w14:textId="77777777" w:rsidR="00A03909" w:rsidRPr="00A55C28" w:rsidRDefault="00A03909" w:rsidP="00A03909">
      <w:pPr>
        <w:pStyle w:val="Prrafodelista"/>
        <w:numPr>
          <w:ilvl w:val="0"/>
          <w:numId w:val="6"/>
        </w:numPr>
        <w:suppressAutoHyphens w:val="0"/>
        <w:autoSpaceDE w:val="0"/>
        <w:autoSpaceDN w:val="0"/>
        <w:adjustRightInd w:val="0"/>
        <w:ind w:left="720"/>
        <w:contextualSpacing/>
        <w:jc w:val="both"/>
        <w:rPr>
          <w:rFonts w:ascii="NewsGotT" w:hAnsi="NewsGotT" w:cs="CIDFont+F2"/>
          <w:color w:val="000000"/>
          <w:sz w:val="24"/>
          <w:szCs w:val="24"/>
        </w:rPr>
      </w:pPr>
      <w:r w:rsidRPr="00A55C28">
        <w:rPr>
          <w:rFonts w:ascii="NewsGotT" w:hAnsi="NewsGotT" w:cs="CIDFont+F2"/>
          <w:color w:val="000000"/>
          <w:sz w:val="24"/>
          <w:szCs w:val="24"/>
        </w:rPr>
        <w:t xml:space="preserve">Conocimientos en gestión económica, contabilidad analítica, manejo de ERP (Navision, SAP, etc.): hasta un máximo de 3 puntos. </w:t>
      </w:r>
    </w:p>
    <w:p w14:paraId="0C1D1C01" w14:textId="77777777" w:rsidR="00A03909" w:rsidRPr="00A55C28" w:rsidRDefault="00A03909" w:rsidP="00A03909">
      <w:pPr>
        <w:pStyle w:val="Prrafodelista"/>
        <w:numPr>
          <w:ilvl w:val="0"/>
          <w:numId w:val="6"/>
        </w:numPr>
        <w:suppressAutoHyphens w:val="0"/>
        <w:autoSpaceDE w:val="0"/>
        <w:autoSpaceDN w:val="0"/>
        <w:adjustRightInd w:val="0"/>
        <w:ind w:left="720"/>
        <w:contextualSpacing/>
        <w:jc w:val="both"/>
        <w:rPr>
          <w:rFonts w:ascii="NewsGotT" w:hAnsi="NewsGotT" w:cs="CIDFont+F2"/>
          <w:color w:val="000000"/>
          <w:sz w:val="24"/>
          <w:szCs w:val="24"/>
        </w:rPr>
      </w:pPr>
      <w:r w:rsidRPr="00A55C28">
        <w:rPr>
          <w:rFonts w:ascii="NewsGotT" w:hAnsi="NewsGotT" w:cs="CIDFont+F2"/>
          <w:color w:val="000000"/>
          <w:sz w:val="24"/>
          <w:szCs w:val="24"/>
        </w:rPr>
        <w:t xml:space="preserve">Conocimiento en Sistemas Operativos/herramientas ofimáticas /Virtualización Puesto de Trabajo: hasta un máximo de 3 puntos. </w:t>
      </w:r>
    </w:p>
    <w:p w14:paraId="53C80889" w14:textId="77777777" w:rsidR="00A03909" w:rsidRPr="00A55C28" w:rsidRDefault="00A03909" w:rsidP="00A03909">
      <w:pPr>
        <w:pStyle w:val="Prrafodelista"/>
        <w:numPr>
          <w:ilvl w:val="0"/>
          <w:numId w:val="7"/>
        </w:numPr>
        <w:suppressAutoHyphens w:val="0"/>
        <w:autoSpaceDE w:val="0"/>
        <w:autoSpaceDN w:val="0"/>
        <w:adjustRightInd w:val="0"/>
        <w:ind w:left="720"/>
        <w:contextualSpacing/>
        <w:jc w:val="both"/>
        <w:rPr>
          <w:rFonts w:cs="CIDFont+F3"/>
          <w:color w:val="000000"/>
        </w:rPr>
      </w:pPr>
      <w:r w:rsidRPr="00A55C28">
        <w:rPr>
          <w:rFonts w:ascii="NewsGotT" w:hAnsi="NewsGotT" w:cs="CIDFont+F2"/>
          <w:color w:val="000000"/>
          <w:sz w:val="24"/>
          <w:szCs w:val="24"/>
        </w:rPr>
        <w:t xml:space="preserve">Conocimientos en herramientas de ITSM/Business </w:t>
      </w:r>
      <w:proofErr w:type="spellStart"/>
      <w:r w:rsidRPr="00A55C28">
        <w:rPr>
          <w:rFonts w:ascii="NewsGotT" w:hAnsi="NewsGotT" w:cs="CIDFont+F2"/>
          <w:color w:val="000000"/>
          <w:sz w:val="24"/>
          <w:szCs w:val="24"/>
        </w:rPr>
        <w:t>Intelligence</w:t>
      </w:r>
      <w:proofErr w:type="spellEnd"/>
      <w:r w:rsidRPr="00A55C28">
        <w:rPr>
          <w:rFonts w:ascii="NewsGotT" w:hAnsi="NewsGotT" w:cs="CIDFont+F2"/>
          <w:color w:val="000000"/>
          <w:sz w:val="24"/>
          <w:szCs w:val="24"/>
        </w:rPr>
        <w:t>: hasta un máximo de 3 puntos.</w:t>
      </w:r>
    </w:p>
    <w:p w14:paraId="3BFC561F" w14:textId="77777777" w:rsidR="00A03909" w:rsidRDefault="00A03909" w:rsidP="00A03909">
      <w:pPr>
        <w:pStyle w:val="Prrafodelista"/>
        <w:suppressAutoHyphens w:val="0"/>
        <w:autoSpaceDE w:val="0"/>
        <w:autoSpaceDN w:val="0"/>
        <w:adjustRightInd w:val="0"/>
        <w:contextualSpacing/>
        <w:jc w:val="both"/>
        <w:rPr>
          <w:rFonts w:ascii="NewsGotT" w:hAnsi="NewsGotT" w:cs="CIDFont+F2"/>
          <w:color w:val="000000"/>
          <w:sz w:val="24"/>
          <w:szCs w:val="24"/>
        </w:rPr>
      </w:pPr>
    </w:p>
    <w:p w14:paraId="5A80C1BF" w14:textId="77777777" w:rsidR="00A03909" w:rsidRDefault="00A03909" w:rsidP="00A03909">
      <w:pPr>
        <w:pStyle w:val="Prrafodelista"/>
        <w:suppressAutoHyphens w:val="0"/>
        <w:autoSpaceDE w:val="0"/>
        <w:autoSpaceDN w:val="0"/>
        <w:adjustRightInd w:val="0"/>
        <w:contextualSpacing/>
        <w:jc w:val="both"/>
        <w:rPr>
          <w:rFonts w:ascii="NewsGotT" w:hAnsi="NewsGotT" w:cs="CIDFont+F2"/>
          <w:color w:val="000000"/>
          <w:sz w:val="24"/>
          <w:szCs w:val="24"/>
        </w:rPr>
      </w:pPr>
    </w:p>
    <w:p w14:paraId="1895981A" w14:textId="77777777" w:rsidR="00A03909" w:rsidRDefault="00A03909" w:rsidP="00A03909">
      <w:pPr>
        <w:pStyle w:val="Prrafodelista"/>
        <w:suppressAutoHyphens w:val="0"/>
        <w:autoSpaceDE w:val="0"/>
        <w:autoSpaceDN w:val="0"/>
        <w:adjustRightInd w:val="0"/>
        <w:contextualSpacing/>
        <w:jc w:val="both"/>
        <w:rPr>
          <w:rFonts w:ascii="NewsGotT" w:hAnsi="NewsGotT" w:cs="CIDFont+F2"/>
          <w:color w:val="000000"/>
          <w:sz w:val="24"/>
          <w:szCs w:val="24"/>
        </w:rPr>
      </w:pPr>
    </w:p>
    <w:p w14:paraId="3DF8DD82" w14:textId="77777777" w:rsidR="00A03909" w:rsidRDefault="00A03909" w:rsidP="00A03909">
      <w:pPr>
        <w:pStyle w:val="Prrafodelista"/>
        <w:suppressAutoHyphens w:val="0"/>
        <w:autoSpaceDE w:val="0"/>
        <w:autoSpaceDN w:val="0"/>
        <w:adjustRightInd w:val="0"/>
        <w:contextualSpacing/>
        <w:jc w:val="both"/>
        <w:rPr>
          <w:rFonts w:ascii="NewsGotT" w:hAnsi="NewsGotT" w:cs="CIDFont+F2"/>
          <w:color w:val="000000"/>
          <w:sz w:val="24"/>
          <w:szCs w:val="24"/>
        </w:rPr>
      </w:pPr>
    </w:p>
    <w:p w14:paraId="0F56A9AF" w14:textId="77777777" w:rsidR="00A03909" w:rsidRPr="00A55C28" w:rsidRDefault="00A03909" w:rsidP="00A03909">
      <w:pPr>
        <w:pStyle w:val="Prrafodelista"/>
        <w:suppressAutoHyphens w:val="0"/>
        <w:autoSpaceDE w:val="0"/>
        <w:autoSpaceDN w:val="0"/>
        <w:adjustRightInd w:val="0"/>
        <w:contextualSpacing/>
        <w:jc w:val="both"/>
        <w:rPr>
          <w:rFonts w:cs="CIDFont+F3"/>
          <w:color w:val="000000"/>
        </w:rPr>
      </w:pPr>
    </w:p>
    <w:p w14:paraId="0AB84FCE" w14:textId="77777777" w:rsidR="00A03909" w:rsidRDefault="00A03909" w:rsidP="00A03909">
      <w:pPr>
        <w:tabs>
          <w:tab w:val="left" w:pos="1665"/>
        </w:tabs>
        <w:ind w:left="720"/>
        <w:rPr>
          <w:rFonts w:ascii="NewsGotT" w:hAnsi="NewsGotT" w:cs="NewsGotT"/>
          <w:b/>
          <w:bCs/>
          <w:sz w:val="24"/>
          <w:szCs w:val="24"/>
        </w:rPr>
      </w:pPr>
    </w:p>
    <w:tbl>
      <w:tblPr>
        <w:tblW w:w="7995" w:type="dxa"/>
        <w:tblInd w:w="-5" w:type="dxa"/>
        <w:tblLayout w:type="fixed"/>
        <w:tblLook w:val="0000" w:firstRow="0" w:lastRow="0" w:firstColumn="0" w:lastColumn="0" w:noHBand="0" w:noVBand="0"/>
      </w:tblPr>
      <w:tblGrid>
        <w:gridCol w:w="3034"/>
        <w:gridCol w:w="3118"/>
        <w:gridCol w:w="1843"/>
      </w:tblGrid>
      <w:tr w:rsidR="00A03909" w14:paraId="0AD016E3" w14:textId="77777777" w:rsidTr="00A53511">
        <w:tc>
          <w:tcPr>
            <w:tcW w:w="3034" w:type="dxa"/>
            <w:tcBorders>
              <w:top w:val="single" w:sz="4" w:space="0" w:color="000000"/>
              <w:left w:val="single" w:sz="4" w:space="0" w:color="000000"/>
              <w:bottom w:val="single" w:sz="4" w:space="0" w:color="000000"/>
            </w:tcBorders>
            <w:shd w:val="clear" w:color="auto" w:fill="auto"/>
          </w:tcPr>
          <w:p w14:paraId="5BDA5246" w14:textId="77777777" w:rsidR="00A03909" w:rsidRDefault="00A03909" w:rsidP="00A53511">
            <w:pPr>
              <w:jc w:val="center"/>
              <w:rPr>
                <w:rFonts w:ascii="NewsGotT" w:hAnsi="NewsGotT"/>
                <w:b/>
                <w:sz w:val="24"/>
                <w:szCs w:val="24"/>
              </w:rPr>
            </w:pPr>
            <w:bookmarkStart w:id="0" w:name="_Hlk121743609"/>
          </w:p>
          <w:p w14:paraId="6193295C" w14:textId="77777777" w:rsidR="00A03909" w:rsidRDefault="00A03909" w:rsidP="00A53511">
            <w:pPr>
              <w:jc w:val="center"/>
              <w:rPr>
                <w:rFonts w:ascii="NewsGotT" w:hAnsi="NewsGotT"/>
                <w:sz w:val="24"/>
                <w:szCs w:val="24"/>
              </w:rPr>
            </w:pPr>
            <w:r>
              <w:rPr>
                <w:rFonts w:ascii="NewsGotT" w:hAnsi="NewsGotT"/>
                <w:b/>
                <w:sz w:val="24"/>
                <w:szCs w:val="24"/>
              </w:rPr>
              <w:t>ÁMBITO DE CONOCIMIENTO</w:t>
            </w:r>
          </w:p>
        </w:tc>
        <w:tc>
          <w:tcPr>
            <w:tcW w:w="3118" w:type="dxa"/>
            <w:tcBorders>
              <w:top w:val="single" w:sz="4" w:space="0" w:color="000000"/>
              <w:left w:val="single" w:sz="4" w:space="0" w:color="000000"/>
              <w:bottom w:val="single" w:sz="4" w:space="0" w:color="000000"/>
              <w:right w:val="single" w:sz="4" w:space="0" w:color="000000"/>
            </w:tcBorders>
          </w:tcPr>
          <w:p w14:paraId="65A697C5" w14:textId="77777777" w:rsidR="00A03909" w:rsidRDefault="00A03909" w:rsidP="00A53511">
            <w:pPr>
              <w:jc w:val="center"/>
              <w:rPr>
                <w:rFonts w:ascii="NewsGotT" w:hAnsi="NewsGotT"/>
                <w:b/>
                <w:sz w:val="24"/>
                <w:szCs w:val="24"/>
              </w:rPr>
            </w:pPr>
          </w:p>
          <w:p w14:paraId="4319493E" w14:textId="77777777" w:rsidR="00A03909" w:rsidRDefault="00A03909" w:rsidP="00A53511">
            <w:pPr>
              <w:jc w:val="center"/>
              <w:rPr>
                <w:rFonts w:ascii="NewsGotT" w:hAnsi="NewsGotT"/>
                <w:b/>
                <w:sz w:val="24"/>
                <w:szCs w:val="24"/>
              </w:rPr>
            </w:pPr>
            <w:r>
              <w:rPr>
                <w:rFonts w:ascii="NewsGotT" w:hAnsi="NewsGotT"/>
                <w:b/>
                <w:sz w:val="24"/>
                <w:szCs w:val="24"/>
              </w:rPr>
              <w:t>NIVEL DE CONOCIMIENTO</w:t>
            </w:r>
          </w:p>
        </w:tc>
        <w:tc>
          <w:tcPr>
            <w:tcW w:w="1843" w:type="dxa"/>
            <w:tcBorders>
              <w:top w:val="single" w:sz="4" w:space="0" w:color="000000"/>
              <w:left w:val="single" w:sz="4" w:space="0" w:color="000000"/>
              <w:bottom w:val="single" w:sz="4" w:space="0" w:color="000000"/>
              <w:right w:val="single" w:sz="4" w:space="0" w:color="000000"/>
            </w:tcBorders>
          </w:tcPr>
          <w:p w14:paraId="3C1B9FD9" w14:textId="77777777" w:rsidR="00A03909" w:rsidRDefault="00A03909" w:rsidP="00A53511">
            <w:pPr>
              <w:spacing w:before="240"/>
              <w:jc w:val="center"/>
              <w:rPr>
                <w:rFonts w:ascii="NewsGotT" w:hAnsi="NewsGotT"/>
                <w:b/>
                <w:sz w:val="24"/>
                <w:szCs w:val="24"/>
              </w:rPr>
            </w:pPr>
            <w:r>
              <w:rPr>
                <w:rFonts w:ascii="NewsGotT" w:hAnsi="NewsGotT"/>
                <w:b/>
                <w:sz w:val="24"/>
                <w:szCs w:val="24"/>
              </w:rPr>
              <w:t>PROPUESTA DE BAREMACIÓN</w:t>
            </w:r>
          </w:p>
        </w:tc>
      </w:tr>
      <w:tr w:rsidR="00A03909" w14:paraId="22D5BAEF" w14:textId="77777777" w:rsidTr="00A53511">
        <w:tc>
          <w:tcPr>
            <w:tcW w:w="3034" w:type="dxa"/>
            <w:tcBorders>
              <w:top w:val="single" w:sz="4" w:space="0" w:color="000000"/>
              <w:left w:val="single" w:sz="4" w:space="0" w:color="000000"/>
              <w:bottom w:val="single" w:sz="4" w:space="0" w:color="000000"/>
            </w:tcBorders>
            <w:shd w:val="clear" w:color="auto" w:fill="auto"/>
          </w:tcPr>
          <w:p w14:paraId="6C0AA7C7" w14:textId="77777777" w:rsidR="00A03909" w:rsidRDefault="00A03909" w:rsidP="00A53511">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FD368AA" w14:textId="77777777" w:rsidR="00A03909" w:rsidRDefault="00A03909" w:rsidP="00A53511">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6326D7" w14:textId="77777777" w:rsidR="00A03909" w:rsidRDefault="00A03909" w:rsidP="00A53511">
            <w:pPr>
              <w:jc w:val="both"/>
              <w:rPr>
                <w:rFonts w:ascii="NewsGotT" w:hAnsi="NewsGotT"/>
                <w:sz w:val="24"/>
                <w:szCs w:val="24"/>
              </w:rPr>
            </w:pPr>
          </w:p>
        </w:tc>
      </w:tr>
      <w:tr w:rsidR="00A03909" w14:paraId="7AEDC8DA" w14:textId="77777777" w:rsidTr="00A53511">
        <w:tc>
          <w:tcPr>
            <w:tcW w:w="3034" w:type="dxa"/>
            <w:tcBorders>
              <w:top w:val="single" w:sz="4" w:space="0" w:color="000000"/>
              <w:left w:val="single" w:sz="4" w:space="0" w:color="000000"/>
              <w:bottom w:val="single" w:sz="4" w:space="0" w:color="000000"/>
            </w:tcBorders>
            <w:shd w:val="clear" w:color="auto" w:fill="auto"/>
          </w:tcPr>
          <w:p w14:paraId="7C711878" w14:textId="77777777" w:rsidR="00A03909" w:rsidRDefault="00A03909" w:rsidP="00A53511">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9C4B5E6" w14:textId="77777777" w:rsidR="00A03909" w:rsidRDefault="00A03909" w:rsidP="00A53511">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A82E73D" w14:textId="77777777" w:rsidR="00A03909" w:rsidRDefault="00A03909" w:rsidP="00A53511">
            <w:pPr>
              <w:jc w:val="both"/>
              <w:rPr>
                <w:rFonts w:ascii="NewsGotT" w:hAnsi="NewsGotT"/>
                <w:sz w:val="24"/>
                <w:szCs w:val="24"/>
              </w:rPr>
            </w:pPr>
          </w:p>
        </w:tc>
      </w:tr>
      <w:tr w:rsidR="00A03909" w14:paraId="280C084B" w14:textId="77777777" w:rsidTr="00A53511">
        <w:tc>
          <w:tcPr>
            <w:tcW w:w="3034" w:type="dxa"/>
            <w:tcBorders>
              <w:top w:val="single" w:sz="4" w:space="0" w:color="000000"/>
              <w:left w:val="single" w:sz="4" w:space="0" w:color="000000"/>
              <w:bottom w:val="single" w:sz="4" w:space="0" w:color="000000"/>
            </w:tcBorders>
            <w:shd w:val="clear" w:color="auto" w:fill="auto"/>
          </w:tcPr>
          <w:p w14:paraId="0F3F4E28" w14:textId="77777777" w:rsidR="00A03909" w:rsidRDefault="00A03909" w:rsidP="00A53511">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AA60ADC" w14:textId="77777777" w:rsidR="00A03909" w:rsidRDefault="00A03909" w:rsidP="00A53511">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EFB417D" w14:textId="77777777" w:rsidR="00A03909" w:rsidRDefault="00A03909" w:rsidP="00A53511">
            <w:pPr>
              <w:jc w:val="both"/>
              <w:rPr>
                <w:rFonts w:ascii="NewsGotT" w:hAnsi="NewsGotT"/>
                <w:sz w:val="24"/>
                <w:szCs w:val="24"/>
              </w:rPr>
            </w:pPr>
          </w:p>
        </w:tc>
      </w:tr>
      <w:tr w:rsidR="00A03909" w14:paraId="22ACD62F" w14:textId="77777777" w:rsidTr="00A53511">
        <w:tc>
          <w:tcPr>
            <w:tcW w:w="3034" w:type="dxa"/>
            <w:tcBorders>
              <w:top w:val="single" w:sz="4" w:space="0" w:color="000000"/>
              <w:left w:val="single" w:sz="4" w:space="0" w:color="000000"/>
              <w:bottom w:val="single" w:sz="4" w:space="0" w:color="000000"/>
            </w:tcBorders>
            <w:shd w:val="clear" w:color="auto" w:fill="auto"/>
          </w:tcPr>
          <w:p w14:paraId="70A6DB57" w14:textId="77777777" w:rsidR="00A03909" w:rsidRDefault="00A03909" w:rsidP="00A53511">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4C399E5A" w14:textId="77777777" w:rsidR="00A03909" w:rsidRDefault="00A03909" w:rsidP="00A53511">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97CC560" w14:textId="77777777" w:rsidR="00A03909" w:rsidRDefault="00A03909" w:rsidP="00A53511">
            <w:pPr>
              <w:jc w:val="both"/>
              <w:rPr>
                <w:rFonts w:ascii="NewsGotT" w:hAnsi="NewsGotT"/>
                <w:sz w:val="24"/>
                <w:szCs w:val="24"/>
              </w:rPr>
            </w:pPr>
          </w:p>
        </w:tc>
      </w:tr>
      <w:bookmarkEnd w:id="0"/>
    </w:tbl>
    <w:p w14:paraId="5BA1888A" w14:textId="77777777" w:rsidR="00A03909" w:rsidRPr="00B46B06" w:rsidRDefault="00A03909" w:rsidP="00A03909">
      <w:pPr>
        <w:tabs>
          <w:tab w:val="left" w:pos="1665"/>
        </w:tabs>
        <w:ind w:left="720"/>
        <w:rPr>
          <w:rFonts w:ascii="NewsGotT" w:hAnsi="NewsGotT" w:cs="NewsGotT"/>
          <w:b/>
          <w:bCs/>
          <w:sz w:val="24"/>
          <w:szCs w:val="24"/>
        </w:rPr>
      </w:pPr>
    </w:p>
    <w:p w14:paraId="5EFFEA33" w14:textId="77777777" w:rsidR="00A03909" w:rsidRDefault="00A03909" w:rsidP="00A03909">
      <w:pPr>
        <w:spacing w:after="240"/>
        <w:jc w:val="both"/>
        <w:rPr>
          <w:rFonts w:ascii="NewsGotT" w:hAnsi="NewsGotT" w:cs="NewsGotT"/>
          <w:b/>
          <w:bCs/>
          <w:sz w:val="24"/>
          <w:szCs w:val="24"/>
        </w:rPr>
      </w:pPr>
      <w:r>
        <w:rPr>
          <w:rFonts w:ascii="NewsGotT" w:hAnsi="NewsGotT" w:cs="NewsGotT"/>
          <w:b/>
          <w:bCs/>
          <w:sz w:val="24"/>
          <w:szCs w:val="24"/>
        </w:rPr>
        <w:t xml:space="preserve">AUTO-BAREMACIÓN (_____ </w:t>
      </w:r>
      <w:r w:rsidRPr="003F15D1">
        <w:rPr>
          <w:rFonts w:ascii="NewsGotT" w:hAnsi="NewsGotT" w:cs="NewsGotT"/>
          <w:b/>
          <w:bCs/>
          <w:sz w:val="24"/>
          <w:szCs w:val="24"/>
        </w:rPr>
        <w:t>HORAS DE FORMACIÓN x 1</w:t>
      </w:r>
      <w:r>
        <w:rPr>
          <w:rFonts w:ascii="NewsGotT" w:hAnsi="NewsGotT" w:cs="NewsGotT"/>
          <w:b/>
          <w:bCs/>
          <w:sz w:val="24"/>
          <w:szCs w:val="24"/>
        </w:rPr>
        <w:t>) + (_____CERTIFICACIONES x 1/3/4/6) + _____ CONCIMIENTOS = ______ puntos</w:t>
      </w:r>
    </w:p>
    <w:p w14:paraId="1AC89F17" w14:textId="77777777" w:rsidR="00A03909" w:rsidRDefault="00A03909" w:rsidP="00A03909">
      <w:pPr>
        <w:tabs>
          <w:tab w:val="left" w:pos="1665"/>
        </w:tabs>
        <w:rPr>
          <w:rFonts w:ascii="NewsGotT" w:hAnsi="NewsGotT" w:cs="NewsGotT"/>
          <w:b/>
          <w:bCs/>
          <w:sz w:val="24"/>
          <w:szCs w:val="24"/>
        </w:rPr>
      </w:pPr>
      <w:r>
        <w:rPr>
          <w:rFonts w:ascii="NewsGotT" w:hAnsi="NewsGotT" w:cs="NewsGotT"/>
          <w:b/>
          <w:bCs/>
          <w:sz w:val="24"/>
          <w:szCs w:val="24"/>
        </w:rPr>
        <w:t>(MÁXIMO A CONSIGNAR 20 PUNTOS)</w:t>
      </w:r>
    </w:p>
    <w:p w14:paraId="1D8BF2CD" w14:textId="77777777" w:rsidR="00A03909" w:rsidRDefault="00A03909" w:rsidP="00A03909">
      <w:pPr>
        <w:tabs>
          <w:tab w:val="left" w:pos="1665"/>
        </w:tabs>
        <w:rPr>
          <w:rFonts w:ascii="NewsGotT" w:hAnsi="NewsGotT" w:cs="NewsGotT"/>
          <w:b/>
          <w:bCs/>
          <w:sz w:val="24"/>
          <w:szCs w:val="24"/>
        </w:rPr>
      </w:pPr>
    </w:p>
    <w:p w14:paraId="1CEE53DA" w14:textId="77777777" w:rsidR="00A03909" w:rsidRDefault="00A03909" w:rsidP="00A03909">
      <w:pPr>
        <w:tabs>
          <w:tab w:val="left" w:pos="1665"/>
        </w:tabs>
        <w:rPr>
          <w:rFonts w:ascii="NewsGotT" w:hAnsi="NewsGotT" w:cs="NewsGotT"/>
          <w:b/>
          <w:bCs/>
          <w:sz w:val="24"/>
          <w:szCs w:val="24"/>
        </w:rPr>
      </w:pPr>
    </w:p>
    <w:p w14:paraId="7E13A091" w14:textId="77777777" w:rsidR="00A03909" w:rsidRDefault="00A03909" w:rsidP="00A03909">
      <w:pPr>
        <w:spacing w:after="240"/>
        <w:jc w:val="both"/>
        <w:rPr>
          <w:rFonts w:ascii="NewsGotT" w:hAnsi="NewsGotT" w:cs="NewsGotT"/>
          <w:b/>
          <w:bCs/>
          <w:sz w:val="24"/>
          <w:szCs w:val="24"/>
        </w:rPr>
      </w:pPr>
      <w:r>
        <w:rPr>
          <w:rFonts w:ascii="NewsGotT" w:hAnsi="NewsGotT" w:cs="NewsGotT"/>
          <w:b/>
          <w:bCs/>
          <w:sz w:val="24"/>
          <w:szCs w:val="24"/>
        </w:rPr>
        <w:t>TOTAL AUTO-BAREMACIÓN (Suma 1+ 2) = ____________ puntos</w:t>
      </w:r>
    </w:p>
    <w:p w14:paraId="5203DABA" w14:textId="77777777" w:rsidR="00A03909" w:rsidRPr="003F15D1" w:rsidRDefault="00A03909" w:rsidP="00A03909">
      <w:pPr>
        <w:jc w:val="both"/>
        <w:rPr>
          <w:rFonts w:ascii="NewsGotT" w:hAnsi="NewsGotT" w:cs="NewsGotT"/>
          <w:b/>
          <w:bCs/>
          <w:sz w:val="24"/>
          <w:szCs w:val="24"/>
        </w:rPr>
      </w:pPr>
      <w:r>
        <w:rPr>
          <w:rFonts w:ascii="NewsGotT" w:hAnsi="NewsGotT" w:cs="NewsGotT"/>
          <w:b/>
          <w:bCs/>
          <w:sz w:val="24"/>
          <w:szCs w:val="24"/>
        </w:rPr>
        <w:t>(MÁXIMO A CONSIGNAR 70 PUNTOS)</w:t>
      </w:r>
    </w:p>
    <w:p w14:paraId="78EAFBBE" w14:textId="77777777" w:rsidR="00A03909" w:rsidRDefault="00A03909" w:rsidP="00A03909">
      <w:pPr>
        <w:jc w:val="both"/>
        <w:rPr>
          <w:rFonts w:ascii="NewsGotT" w:hAnsi="NewsGotT" w:cs="NewsGotT"/>
          <w:sz w:val="24"/>
          <w:szCs w:val="24"/>
        </w:rPr>
      </w:pPr>
    </w:p>
    <w:p w14:paraId="69C8909F" w14:textId="77777777" w:rsidR="00A03909" w:rsidRDefault="00A03909" w:rsidP="00A03909">
      <w:pPr>
        <w:jc w:val="both"/>
        <w:rPr>
          <w:rFonts w:ascii="NewsGotT" w:hAnsi="NewsGotT" w:cs="NewsGotT"/>
          <w:sz w:val="24"/>
          <w:szCs w:val="24"/>
        </w:rPr>
      </w:pPr>
      <w:r>
        <w:rPr>
          <w:rFonts w:ascii="NewsGotT" w:hAnsi="NewsGotT" w:cs="NewsGotT"/>
          <w:sz w:val="24"/>
          <w:szCs w:val="24"/>
        </w:rPr>
        <w:t xml:space="preserve">DECLARO que son ciertos los datos consignados en este a la instancia, manifestación de méritos para la fase de concurso del proceso selectivo, así como que todos los méritos alegados serán acreditados en el supuesto de ser la candidatura seleccionada. </w:t>
      </w:r>
    </w:p>
    <w:p w14:paraId="4E61137B" w14:textId="77777777" w:rsidR="00A03909" w:rsidRDefault="00A03909" w:rsidP="00A03909">
      <w:pPr>
        <w:jc w:val="both"/>
        <w:rPr>
          <w:rFonts w:ascii="NewsGotT" w:hAnsi="NewsGotT" w:cs="NewsGotT"/>
          <w:sz w:val="24"/>
          <w:szCs w:val="24"/>
        </w:rPr>
      </w:pPr>
    </w:p>
    <w:p w14:paraId="7D3528DA" w14:textId="77777777" w:rsidR="00A03909" w:rsidRDefault="00A03909" w:rsidP="00A03909">
      <w:pPr>
        <w:jc w:val="both"/>
        <w:rPr>
          <w:rFonts w:ascii="NewsGotT" w:hAnsi="NewsGotT" w:cs="NewsGotT"/>
          <w:sz w:val="24"/>
          <w:szCs w:val="24"/>
        </w:rPr>
      </w:pPr>
      <w:r>
        <w:rPr>
          <w:rFonts w:ascii="NewsGotT" w:hAnsi="NewsGotT" w:cs="NewsGotT"/>
          <w:sz w:val="24"/>
          <w:szCs w:val="24"/>
        </w:rPr>
        <w:t>La modificación del presente modelo, fuera de los espacios destinados a la incorporación de información de la persona candidata, conllevará la exclusión del procedimiento de selección.</w:t>
      </w:r>
    </w:p>
    <w:p w14:paraId="7B6D24DC" w14:textId="77777777" w:rsidR="00A03909" w:rsidRDefault="00A03909" w:rsidP="00A03909">
      <w:pPr>
        <w:jc w:val="both"/>
        <w:rPr>
          <w:rFonts w:ascii="NewsGotT" w:hAnsi="NewsGotT" w:cs="NewsGotT"/>
          <w:sz w:val="24"/>
          <w:szCs w:val="24"/>
        </w:rPr>
      </w:pPr>
    </w:p>
    <w:p w14:paraId="252BFAE5" w14:textId="77777777" w:rsidR="00A03909" w:rsidRDefault="00A03909" w:rsidP="00A03909">
      <w:pPr>
        <w:spacing w:line="240" w:lineRule="exact"/>
        <w:ind w:left="708"/>
        <w:jc w:val="both"/>
        <w:rPr>
          <w:rFonts w:ascii="NewsGotT" w:hAnsi="NewsGotT" w:cs="NewsGotT"/>
          <w:bCs/>
          <w:sz w:val="24"/>
          <w:szCs w:val="24"/>
        </w:rPr>
      </w:pPr>
      <w:r>
        <w:rPr>
          <w:rFonts w:ascii="NewsGotT" w:hAnsi="NewsGotT" w:cs="NewsGotT"/>
          <w:bCs/>
          <w:sz w:val="24"/>
          <w:szCs w:val="24"/>
        </w:rPr>
        <w:t>Fecha y firma.</w:t>
      </w:r>
    </w:p>
    <w:p w14:paraId="2344D71E" w14:textId="77777777" w:rsidR="00A03909" w:rsidRDefault="00A03909" w:rsidP="00A03909">
      <w:pPr>
        <w:spacing w:line="240" w:lineRule="exact"/>
        <w:jc w:val="both"/>
        <w:rPr>
          <w:rFonts w:ascii="NewsGotT" w:hAnsi="NewsGotT" w:cs="NewsGotT"/>
          <w:bCs/>
          <w:sz w:val="24"/>
          <w:szCs w:val="24"/>
        </w:rPr>
      </w:pPr>
    </w:p>
    <w:p w14:paraId="22FD6F05" w14:textId="77777777" w:rsidR="00A03909" w:rsidRDefault="00A03909" w:rsidP="00A03909">
      <w:pPr>
        <w:jc w:val="both"/>
        <w:rPr>
          <w:rFonts w:ascii="NewsGotT" w:hAnsi="NewsGotT" w:cs="NewsGotT"/>
          <w:bCs/>
          <w:sz w:val="24"/>
          <w:szCs w:val="24"/>
        </w:rPr>
      </w:pPr>
    </w:p>
    <w:p w14:paraId="6F98D37A" w14:textId="77777777" w:rsidR="00A03909" w:rsidRPr="008E2979" w:rsidRDefault="00A03909" w:rsidP="00A03909">
      <w:pPr>
        <w:jc w:val="both"/>
        <w:rPr>
          <w:rFonts w:ascii="NewsGotT" w:hAnsi="NewsGotT" w:cs="NewsGotT"/>
          <w:b/>
          <w:sz w:val="24"/>
          <w:szCs w:val="24"/>
        </w:rPr>
      </w:pPr>
      <w:r>
        <w:rPr>
          <w:rFonts w:ascii="NewsGotT" w:hAnsi="NewsGotT" w:cs="NewsGotT"/>
          <w:bCs/>
          <w:sz w:val="24"/>
          <w:szCs w:val="24"/>
        </w:rPr>
        <w:t>SR/. DIRECTOR GERENTE DE LA SOCIEDAD ANDALUZA PARA EL DESARROLLO DE LAS TELECOMUNICACIONES, S.A.</w:t>
      </w:r>
    </w:p>
    <w:p w14:paraId="54F5E628" w14:textId="77777777" w:rsidR="00A03909" w:rsidRPr="001C5816" w:rsidRDefault="00A03909" w:rsidP="00A03909">
      <w:pPr>
        <w:ind w:left="708"/>
        <w:jc w:val="both"/>
        <w:rPr>
          <w:rFonts w:ascii="NewsGotT" w:hAnsi="NewsGotT"/>
          <w:sz w:val="24"/>
          <w:szCs w:val="24"/>
        </w:rPr>
      </w:pPr>
    </w:p>
    <w:p w14:paraId="788B69AA" w14:textId="77777777" w:rsidR="0072530E" w:rsidRDefault="00CD4673"/>
    <w:sectPr w:rsidR="0072530E">
      <w:headerReference w:type="default" r:id="rId7"/>
      <w:footerReference w:type="default" r:id="rId8"/>
      <w:pgSz w:w="11906" w:h="16838"/>
      <w:pgMar w:top="623" w:right="850" w:bottom="623" w:left="8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9F52" w14:textId="77777777" w:rsidR="00000000" w:rsidRDefault="00CD4673">
      <w:r>
        <w:separator/>
      </w:r>
    </w:p>
  </w:endnote>
  <w:endnote w:type="continuationSeparator" w:id="0">
    <w:p w14:paraId="0E3B8C86" w14:textId="77777777" w:rsidR="00000000" w:rsidRDefault="00CD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1CE1" w14:textId="77777777" w:rsidR="00D8003B" w:rsidRDefault="00A03909">
    <w:pPr>
      <w:spacing w:before="140" w:line="100" w:lineRule="exac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967F" w14:textId="77777777" w:rsidR="00000000" w:rsidRDefault="00CD4673">
      <w:r>
        <w:separator/>
      </w:r>
    </w:p>
  </w:footnote>
  <w:footnote w:type="continuationSeparator" w:id="0">
    <w:p w14:paraId="7E50FC1D" w14:textId="77777777" w:rsidR="00000000" w:rsidRDefault="00CD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D12B" w14:textId="77777777" w:rsidR="00D8003B" w:rsidRDefault="00CD4673">
    <w:pPr>
      <w:pStyle w:val="Encabezado"/>
      <w:tabs>
        <w:tab w:val="clear" w:pos="4252"/>
        <w:tab w:val="clear" w:pos="8504"/>
        <w:tab w:val="left" w:pos="453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12E"/>
    <w:multiLevelType w:val="hybridMultilevel"/>
    <w:tmpl w:val="65D2C1D6"/>
    <w:lvl w:ilvl="0" w:tplc="FFFFFFFF">
      <w:start w:val="1"/>
      <w:numFmt w:val="bullet"/>
      <w:lvlText w:val=""/>
      <w:lvlJc w:val="left"/>
      <w:rPr>
        <w:rFonts w:ascii="Symbol" w:hAnsi="Symbol" w:hint="default"/>
        <w:color w:val="000000"/>
      </w:rPr>
    </w:lvl>
    <w:lvl w:ilvl="1" w:tplc="FFFFFFFF">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4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E33F72"/>
    <w:multiLevelType w:val="hybridMultilevel"/>
    <w:tmpl w:val="6ED68B22"/>
    <w:lvl w:ilvl="0" w:tplc="AADE80DE">
      <w:start w:val="2"/>
      <w:numFmt w:val="decimal"/>
      <w:lvlText w:val="%1."/>
      <w:lvlJc w:val="left"/>
      <w:pPr>
        <w:ind w:left="36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 w15:restartNumberingAfterBreak="0">
    <w:nsid w:val="1B972199"/>
    <w:multiLevelType w:val="hybridMultilevel"/>
    <w:tmpl w:val="32B47008"/>
    <w:lvl w:ilvl="0" w:tplc="7B500AD2">
      <w:start w:val="1"/>
      <w:numFmt w:val="decimal"/>
      <w:lvlText w:val="%1."/>
      <w:lvlJc w:val="left"/>
      <w:pPr>
        <w:ind w:left="720" w:hanging="360"/>
      </w:pPr>
    </w:lvl>
    <w:lvl w:ilvl="1" w:tplc="6382CD00">
      <w:start w:val="1"/>
      <w:numFmt w:val="lowerLetter"/>
      <w:lvlText w:val="%2."/>
      <w:lvlJc w:val="left"/>
      <w:pPr>
        <w:ind w:left="1440" w:hanging="360"/>
      </w:pPr>
    </w:lvl>
    <w:lvl w:ilvl="2" w:tplc="3772879E">
      <w:start w:val="1"/>
      <w:numFmt w:val="lowerRoman"/>
      <w:lvlText w:val="%3."/>
      <w:lvlJc w:val="right"/>
      <w:pPr>
        <w:ind w:left="2160" w:hanging="180"/>
      </w:pPr>
    </w:lvl>
    <w:lvl w:ilvl="3" w:tplc="54628E4A">
      <w:start w:val="1"/>
      <w:numFmt w:val="decimal"/>
      <w:lvlText w:val="%4."/>
      <w:lvlJc w:val="left"/>
      <w:pPr>
        <w:ind w:left="2880" w:hanging="360"/>
      </w:pPr>
    </w:lvl>
    <w:lvl w:ilvl="4" w:tplc="36361458">
      <w:start w:val="1"/>
      <w:numFmt w:val="lowerLetter"/>
      <w:lvlText w:val="%5."/>
      <w:lvlJc w:val="left"/>
      <w:pPr>
        <w:ind w:left="3600" w:hanging="360"/>
      </w:pPr>
    </w:lvl>
    <w:lvl w:ilvl="5" w:tplc="CA5A681C">
      <w:start w:val="1"/>
      <w:numFmt w:val="lowerRoman"/>
      <w:lvlText w:val="%6."/>
      <w:lvlJc w:val="right"/>
      <w:pPr>
        <w:ind w:left="4320" w:hanging="180"/>
      </w:pPr>
    </w:lvl>
    <w:lvl w:ilvl="6" w:tplc="50F42296">
      <w:start w:val="1"/>
      <w:numFmt w:val="decimal"/>
      <w:lvlText w:val="%7."/>
      <w:lvlJc w:val="left"/>
      <w:pPr>
        <w:ind w:left="5040" w:hanging="360"/>
      </w:pPr>
    </w:lvl>
    <w:lvl w:ilvl="7" w:tplc="230284B4">
      <w:start w:val="1"/>
      <w:numFmt w:val="lowerLetter"/>
      <w:lvlText w:val="%8."/>
      <w:lvlJc w:val="left"/>
      <w:pPr>
        <w:ind w:left="5760" w:hanging="360"/>
      </w:pPr>
    </w:lvl>
    <w:lvl w:ilvl="8" w:tplc="7F0451AA">
      <w:start w:val="1"/>
      <w:numFmt w:val="lowerRoman"/>
      <w:lvlText w:val="%9."/>
      <w:lvlJc w:val="right"/>
      <w:pPr>
        <w:ind w:left="6480" w:hanging="180"/>
      </w:pPr>
    </w:lvl>
  </w:abstractNum>
  <w:abstractNum w:abstractNumId="3" w15:restartNumberingAfterBreak="0">
    <w:nsid w:val="44D317B3"/>
    <w:multiLevelType w:val="hybridMultilevel"/>
    <w:tmpl w:val="95C09388"/>
    <w:lvl w:ilvl="0" w:tplc="FFFFFFFF">
      <w:start w:val="1"/>
      <w:numFmt w:val="bullet"/>
      <w:lvlText w:val=""/>
      <w:lvlJc w:val="left"/>
      <w:rPr>
        <w:rFonts w:ascii="Symbol" w:hAnsi="Symbol" w:hint="default"/>
        <w:color w:val="000000"/>
      </w:rPr>
    </w:lvl>
    <w:lvl w:ilvl="1" w:tplc="9A44C936">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9A51C5"/>
    <w:multiLevelType w:val="hybridMultilevel"/>
    <w:tmpl w:val="723C065E"/>
    <w:lvl w:ilvl="0" w:tplc="9A44C936">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4E6D7382"/>
    <w:multiLevelType w:val="hybridMultilevel"/>
    <w:tmpl w:val="3970E7D2"/>
    <w:lvl w:ilvl="0" w:tplc="9A44C936">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5B5586C"/>
    <w:multiLevelType w:val="hybridMultilevel"/>
    <w:tmpl w:val="555C2718"/>
    <w:lvl w:ilvl="0" w:tplc="FFFFFFFF">
      <w:start w:val="1"/>
      <w:numFmt w:val="bullet"/>
      <w:lvlText w:val=""/>
      <w:lvlJc w:val="left"/>
      <w:rPr>
        <w:rFonts w:ascii="Symbol" w:hAnsi="Symbol" w:hint="default"/>
        <w:color w:val="000000"/>
      </w:rPr>
    </w:lvl>
    <w:lvl w:ilvl="1" w:tplc="9A44C936">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C128B0"/>
    <w:multiLevelType w:val="hybridMultilevel"/>
    <w:tmpl w:val="60CA8204"/>
    <w:lvl w:ilvl="0" w:tplc="9A44C936">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7EE746FF"/>
    <w:multiLevelType w:val="hybridMultilevel"/>
    <w:tmpl w:val="F036C660"/>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2058040126">
    <w:abstractNumId w:val="8"/>
  </w:num>
  <w:num w:numId="2" w16cid:durableId="390614164">
    <w:abstractNumId w:val="6"/>
  </w:num>
  <w:num w:numId="3" w16cid:durableId="1679426452">
    <w:abstractNumId w:val="0"/>
  </w:num>
  <w:num w:numId="4" w16cid:durableId="1673532395">
    <w:abstractNumId w:val="3"/>
  </w:num>
  <w:num w:numId="5" w16cid:durableId="2113013883">
    <w:abstractNumId w:val="7"/>
  </w:num>
  <w:num w:numId="6" w16cid:durableId="780492073">
    <w:abstractNumId w:val="4"/>
  </w:num>
  <w:num w:numId="7" w16cid:durableId="753094227">
    <w:abstractNumId w:val="5"/>
  </w:num>
  <w:num w:numId="8" w16cid:durableId="1456219884">
    <w:abstractNumId w:val="2"/>
  </w:num>
  <w:num w:numId="9" w16cid:durableId="57698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909"/>
    <w:rsid w:val="002F1263"/>
    <w:rsid w:val="0092443F"/>
    <w:rsid w:val="00A03909"/>
    <w:rsid w:val="00CD4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3D79"/>
  <w15:chartTrackingRefBased/>
  <w15:docId w15:val="{3A749C1A-5CDF-4D46-81E7-C342C3DA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09"/>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03909"/>
    <w:pPr>
      <w:tabs>
        <w:tab w:val="center" w:pos="4252"/>
        <w:tab w:val="right" w:pos="8504"/>
      </w:tabs>
    </w:pPr>
  </w:style>
  <w:style w:type="character" w:customStyle="1" w:styleId="PiedepginaCar">
    <w:name w:val="Pie de página Car"/>
    <w:basedOn w:val="Fuentedeprrafopredeter"/>
    <w:link w:val="Piedepgina"/>
    <w:rsid w:val="00A03909"/>
    <w:rPr>
      <w:rFonts w:ascii="Arial" w:eastAsia="Times New Roman" w:hAnsi="Arial" w:cs="Arial"/>
      <w:sz w:val="20"/>
      <w:szCs w:val="20"/>
      <w:lang w:eastAsia="zh-CN"/>
    </w:rPr>
  </w:style>
  <w:style w:type="paragraph" w:styleId="Encabezado">
    <w:name w:val="header"/>
    <w:basedOn w:val="Normal"/>
    <w:link w:val="EncabezadoCar"/>
    <w:rsid w:val="00A03909"/>
    <w:pPr>
      <w:tabs>
        <w:tab w:val="center" w:pos="4252"/>
        <w:tab w:val="right" w:pos="8504"/>
      </w:tabs>
    </w:pPr>
  </w:style>
  <w:style w:type="character" w:customStyle="1" w:styleId="EncabezadoCar">
    <w:name w:val="Encabezado Car"/>
    <w:basedOn w:val="Fuentedeprrafopredeter"/>
    <w:link w:val="Encabezado"/>
    <w:rsid w:val="00A03909"/>
    <w:rPr>
      <w:rFonts w:ascii="Arial" w:eastAsia="Times New Roman" w:hAnsi="Arial" w:cs="Arial"/>
      <w:sz w:val="20"/>
      <w:szCs w:val="20"/>
      <w:lang w:eastAsia="zh-CN"/>
    </w:rPr>
  </w:style>
  <w:style w:type="paragraph" w:styleId="Prrafodelista">
    <w:name w:val="List Paragraph"/>
    <w:basedOn w:val="Normal"/>
    <w:uiPriority w:val="34"/>
    <w:qFormat/>
    <w:rsid w:val="00A03909"/>
    <w:pPr>
      <w:ind w:left="708"/>
    </w:pPr>
  </w:style>
  <w:style w:type="paragraph" w:styleId="NormalWeb">
    <w:name w:val="Normal (Web)"/>
    <w:basedOn w:val="Normal"/>
    <w:uiPriority w:val="99"/>
    <w:unhideWhenUsed/>
    <w:rsid w:val="00A03909"/>
    <w:pPr>
      <w:suppressAutoHyphens w:val="0"/>
      <w:spacing w:before="100" w:beforeAutospacing="1" w:after="100" w:afterAutospacing="1"/>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IZRELA</cp:lastModifiedBy>
  <cp:revision>2</cp:revision>
  <dcterms:created xsi:type="dcterms:W3CDTF">2023-03-15T14:01:00Z</dcterms:created>
  <dcterms:modified xsi:type="dcterms:W3CDTF">2023-03-16T07:16:00Z</dcterms:modified>
</cp:coreProperties>
</file>