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EAA1" w14:textId="42C7B8CC" w:rsidR="009B7482" w:rsidRDefault="009B7482" w:rsidP="009B7482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</w:t>
      </w:r>
      <w:r w:rsidR="00F20BD4">
        <w:rPr>
          <w:rFonts w:ascii="NewsGotT" w:hAnsi="NewsGotT" w:cs="NewsGotT"/>
          <w:b/>
          <w:bCs/>
          <w:sz w:val="24"/>
          <w:szCs w:val="24"/>
        </w:rPr>
        <w:t>3</w:t>
      </w:r>
    </w:p>
    <w:p w14:paraId="00DA0912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479A9E34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</w:t>
      </w:r>
      <w:proofErr w:type="gramStart"/>
      <w:r>
        <w:rPr>
          <w:rFonts w:ascii="NewsGotT" w:hAnsi="NewsGotT" w:cs="NewsGotT"/>
          <w:sz w:val="24"/>
          <w:szCs w:val="24"/>
        </w:rPr>
        <w:t>…….</w:t>
      </w:r>
      <w:proofErr w:type="gramEnd"/>
      <w:r>
        <w:rPr>
          <w:rFonts w:ascii="NewsGotT" w:hAnsi="NewsGotT" w:cs="NewsGotT"/>
          <w:sz w:val="24"/>
          <w:szCs w:val="24"/>
        </w:rPr>
        <w:t>.</w:t>
      </w:r>
    </w:p>
    <w:p w14:paraId="11B4003E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417A172D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</w:t>
      </w:r>
      <w:proofErr w:type="gramStart"/>
      <w:r>
        <w:rPr>
          <w:rFonts w:ascii="NewsGotT" w:hAnsi="NewsGotT" w:cs="NewsGotT"/>
          <w:sz w:val="24"/>
          <w:szCs w:val="24"/>
        </w:rPr>
        <w:t>…….</w:t>
      </w:r>
      <w:proofErr w:type="gramEnd"/>
      <w:r>
        <w:rPr>
          <w:rFonts w:ascii="NewsGotT" w:hAnsi="NewsGotT" w:cs="NewsGotT"/>
          <w:sz w:val="24"/>
          <w:szCs w:val="24"/>
        </w:rPr>
        <w:t>.</w:t>
      </w:r>
    </w:p>
    <w:p w14:paraId="03D7EC39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0D8DF624" w14:textId="77777777" w:rsidR="009B7482" w:rsidRPr="00BA621A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___________________________.</w:t>
      </w:r>
    </w:p>
    <w:p w14:paraId="1A2875BB" w14:textId="77777777" w:rsidR="009B7482" w:rsidRDefault="009B7482" w:rsidP="009B7482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1D3958AF" w14:textId="77777777" w:rsidR="009B7482" w:rsidRDefault="009B7482" w:rsidP="009B7482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3C0BEB92" w14:textId="77777777" w:rsidR="009B7482" w:rsidRDefault="009B7482" w:rsidP="009B7482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30590A25" w14:textId="77777777" w:rsidR="009B7482" w:rsidRDefault="009B7482" w:rsidP="009B7482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2E6F991" w14:textId="77777777" w:rsidR="009B7482" w:rsidRDefault="009B7482" w:rsidP="009B7482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52011E7E" w14:textId="77777777" w:rsidR="009B7482" w:rsidRDefault="009B7482" w:rsidP="009B7482">
      <w:pPr>
        <w:pStyle w:val="Prrafodelista"/>
        <w:widowControl w:val="0"/>
        <w:numPr>
          <w:ilvl w:val="0"/>
          <w:numId w:val="3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25 PUNTOS).</w:t>
      </w:r>
    </w:p>
    <w:p w14:paraId="0FFBBA6B" w14:textId="77777777" w:rsidR="009B7482" w:rsidRPr="00C11BAF" w:rsidRDefault="009B7482" w:rsidP="009B7482">
      <w:pPr>
        <w:rPr>
          <w:rFonts w:ascii="NewsGotT" w:hAnsi="NewsGotT" w:cs="NewsGotT"/>
          <w:sz w:val="24"/>
          <w:szCs w:val="24"/>
        </w:rPr>
      </w:pPr>
    </w:p>
    <w:p w14:paraId="472B4AE6" w14:textId="77777777" w:rsidR="009B7482" w:rsidRPr="00C97D62" w:rsidRDefault="009B7482" w:rsidP="009B7482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ind w:left="1080"/>
        <w:jc w:val="both"/>
        <w:rPr>
          <w:rFonts w:ascii="NewsGotT" w:hAnsi="NewsGotT"/>
          <w:sz w:val="24"/>
          <w:szCs w:val="24"/>
        </w:rPr>
      </w:pPr>
      <w:r w:rsidRPr="00C97D62">
        <w:rPr>
          <w:rFonts w:ascii="NewsGotT" w:hAnsi="NewsGotT"/>
          <w:sz w:val="24"/>
          <w:szCs w:val="24"/>
        </w:rPr>
        <w:t>Experiencia en la gestión de proyectos o servicios relacionados con el diseño, ingeniería, administración de infraestructuras de sistemas TI, por encima de los 3 años exigidos en experiencia mínima: Se concederán 0,2 puntos por cada mes adicional de experiencia. Máximo 20 puntos.</w:t>
      </w:r>
    </w:p>
    <w:p w14:paraId="62E543F3" w14:textId="77777777" w:rsidR="009B7482" w:rsidRPr="00C97D62" w:rsidRDefault="009B7482" w:rsidP="009B7482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40"/>
        <w:ind w:left="1080"/>
        <w:jc w:val="both"/>
        <w:rPr>
          <w:rFonts w:ascii="NewsGotT" w:hAnsi="NewsGotT"/>
          <w:sz w:val="24"/>
          <w:szCs w:val="24"/>
        </w:rPr>
      </w:pPr>
      <w:r w:rsidRPr="00C97D62">
        <w:rPr>
          <w:rFonts w:ascii="NewsGotT" w:hAnsi="NewsGotT"/>
          <w:sz w:val="24"/>
          <w:szCs w:val="24"/>
        </w:rPr>
        <w:t>Experiencia en Gestión de equipos por encima de los 2 años exigidos en experiencia mínima, y/o experiencia en gestión de proveedores sobre proyectos o servicios relacionados con el diseño, ingeniería, administración de infraestructuras de sistemas TI: Se concederán 0,1 puntos por cada mes de experiencia adicional. Máximo 5 puntos.</w:t>
      </w:r>
    </w:p>
    <w:p w14:paraId="106CBEC9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/>
          <w:sz w:val="24"/>
          <w:szCs w:val="24"/>
        </w:rPr>
      </w:pPr>
      <w:r w:rsidRPr="00601A05">
        <w:rPr>
          <w:rFonts w:ascii="NewsGotT" w:hAnsi="NewsGotT"/>
          <w:sz w:val="24"/>
          <w:szCs w:val="24"/>
        </w:rPr>
        <w:t>Sólo se valorará la experiencia aportada en los últimos 15 años</w:t>
      </w:r>
      <w:r>
        <w:rPr>
          <w:rFonts w:ascii="NewsGotT" w:hAnsi="NewsGotT"/>
          <w:sz w:val="24"/>
          <w:szCs w:val="24"/>
        </w:rPr>
        <w:t xml:space="preserve"> y meses completamente finalizados.</w:t>
      </w:r>
    </w:p>
    <w:p w14:paraId="36DFE203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p w14:paraId="45EE6162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p w14:paraId="651AD3B3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p w14:paraId="513877D5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p w14:paraId="7E59FF3E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p w14:paraId="5DA1D7B2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p w14:paraId="24DCB057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/>
        <w:jc w:val="both"/>
        <w:rPr>
          <w:rFonts w:ascii="NewsGotT" w:hAnsi="NewsGotT" w:cs="NewsGotT"/>
          <w:sz w:val="24"/>
          <w:szCs w:val="24"/>
        </w:rPr>
      </w:pPr>
    </w:p>
    <w:tbl>
      <w:tblPr>
        <w:tblW w:w="4553" w:type="pct"/>
        <w:jc w:val="center"/>
        <w:tblLook w:val="0000" w:firstRow="0" w:lastRow="0" w:firstColumn="0" w:lastColumn="0" w:noHBand="0" w:noVBand="0"/>
      </w:tblPr>
      <w:tblGrid>
        <w:gridCol w:w="1213"/>
        <w:gridCol w:w="1262"/>
        <w:gridCol w:w="1215"/>
        <w:gridCol w:w="1215"/>
        <w:gridCol w:w="1058"/>
        <w:gridCol w:w="1602"/>
        <w:gridCol w:w="1719"/>
      </w:tblGrid>
      <w:tr w:rsidR="009B7482" w14:paraId="257652A6" w14:textId="77777777" w:rsidTr="00650F90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C9EE" w14:textId="77777777" w:rsidR="009B7482" w:rsidRDefault="009B7482" w:rsidP="00650F90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79007E82" w14:textId="77777777" w:rsidR="009B7482" w:rsidRDefault="009B7482" w:rsidP="00650F90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23345" w14:textId="77777777" w:rsidR="009B7482" w:rsidRDefault="009B7482" w:rsidP="00650F90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2675A33A" w14:textId="77777777" w:rsidR="009B7482" w:rsidRDefault="009B7482" w:rsidP="00650F90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0A03B4A7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61035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4189B2A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994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44D574AF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3338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2BBB66B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2652273A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9564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5EAF571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E144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B8CD93A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B7482" w14:paraId="09B3FA26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635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A92C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AF43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29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B046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2F5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5F91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3355E179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275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526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01B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4D1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6E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57B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CD1F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24FBF113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B62E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A04F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C6DF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4BF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0B84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A24B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DAD5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7E352620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3B9E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14D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31F24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8F07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EF6A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7041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30A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5645DBBA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C3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3034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27018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1BA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63D3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54D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B47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22A0D955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50E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A8734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A9F7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149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BC1E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A2A5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3BF4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3CBC872F" w14:textId="77777777" w:rsidTr="00650F90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559E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49AB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2B01F299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AA6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1A11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4F3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9FA7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74EBA857" w14:textId="77777777" w:rsidTr="00650F90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F4C9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8D45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907E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188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C176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957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008B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B7482" w14:paraId="40F1A7EF" w14:textId="77777777" w:rsidTr="00650F90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F543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D54B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700982CC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352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A53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44AE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8AB9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11C455AB" w14:textId="77777777" w:rsidR="009B7482" w:rsidRDefault="009B7482" w:rsidP="009B7482">
      <w:pPr>
        <w:ind w:left="708"/>
        <w:jc w:val="both"/>
        <w:rPr>
          <w:rFonts w:ascii="NewsGotT" w:hAnsi="NewsGotT"/>
          <w:sz w:val="24"/>
          <w:szCs w:val="24"/>
        </w:rPr>
      </w:pPr>
    </w:p>
    <w:p w14:paraId="34172C6E" w14:textId="77777777" w:rsidR="009B7482" w:rsidRDefault="009B7482" w:rsidP="009B748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GESTIÓN DE PROYECTOS O SERVICIOS RELACIONADOS CON EL DISEÑO, INGENIERÍA, ADMINISTRACIÓN DE INFRAESTRUCTURAS DE SISTEMAS TI x 0,20 = _________________ (solo con 2 decimales)</w:t>
      </w:r>
    </w:p>
    <w:p w14:paraId="78105159" w14:textId="77777777" w:rsidR="009B7482" w:rsidRDefault="009B7482" w:rsidP="009B748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GESTIÓN DE EQUIPOS x 0,1 = ________________ (solo con 2 decimales)</w:t>
      </w:r>
    </w:p>
    <w:p w14:paraId="250DB7EC" w14:textId="77777777" w:rsidR="009B7482" w:rsidRDefault="009B7482" w:rsidP="009B748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1A55A47D" w14:textId="77777777" w:rsidR="009B7482" w:rsidRDefault="009B7482" w:rsidP="009B748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2941B63" w14:textId="77777777" w:rsidR="009B7482" w:rsidRDefault="009B7482" w:rsidP="009B7482">
      <w:pPr>
        <w:pStyle w:val="Prrafodelista"/>
        <w:widowControl w:val="0"/>
        <w:numPr>
          <w:ilvl w:val="0"/>
          <w:numId w:val="4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25 PUNTOS).</w:t>
      </w:r>
    </w:p>
    <w:p w14:paraId="66EB85D8" w14:textId="77777777" w:rsidR="009B7482" w:rsidRDefault="009B7482" w:rsidP="009B7482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747AAA59" w14:textId="77777777" w:rsidR="009B7482" w:rsidRPr="00FA5482" w:rsidRDefault="009B7482" w:rsidP="009B7482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Fundamentos de ITIL®v3 o superior: 1,5 puntos.</w:t>
      </w:r>
    </w:p>
    <w:p w14:paraId="20E61457" w14:textId="77777777" w:rsidR="009B7482" w:rsidRPr="00FA5482" w:rsidRDefault="009B7482" w:rsidP="009B7482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metodologías de gestión de proyectos PMP, PRINCE2: 1,5 puntos.</w:t>
      </w:r>
    </w:p>
    <w:p w14:paraId="35A718C2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 w:cs="NewsGotT"/>
        </w:rPr>
      </w:pPr>
      <w:r w:rsidRPr="00FA5482">
        <w:rPr>
          <w:rFonts w:ascii="NewsGotT" w:hAnsi="NewsGotT"/>
          <w:sz w:val="24"/>
          <w:szCs w:val="24"/>
        </w:rPr>
        <w:t>Certificación Sistemas operativos (Windows, Linux, Unix): 1,5 puntos.</w:t>
      </w:r>
    </w:p>
    <w:p w14:paraId="666DAB6F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sistemas de almacenamiento: 1,5 puntos.</w:t>
      </w:r>
    </w:p>
    <w:p w14:paraId="18569CD0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sistemas de salvaguardia: 1,5 puntos.</w:t>
      </w:r>
    </w:p>
    <w:p w14:paraId="4DCAA915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productos relacionados con la seguridad: 1,5 puntos.</w:t>
      </w:r>
    </w:p>
    <w:p w14:paraId="72C57C71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productos Networking y comunicaciones: 1,5 puntos.</w:t>
      </w:r>
    </w:p>
    <w:p w14:paraId="1D43F7E2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productos de Bases de Datos (Oracle, MySql, MariaDB, Postgresql, Microsoft Sql Server): 1,5 puntos.</w:t>
      </w:r>
    </w:p>
    <w:p w14:paraId="53896441" w14:textId="77777777" w:rsidR="009B7482" w:rsidRPr="00480B6C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de virtualización de servidores: RHEV (Red Hat Certified Specialist in Virtualization) o VMware (VMware Certified Professional – Data Center Virtualization) o superior: 1,5 puntos.</w:t>
      </w:r>
    </w:p>
    <w:p w14:paraId="58D7F292" w14:textId="77777777" w:rsidR="009B7482" w:rsidRPr="00FA5482" w:rsidRDefault="009B7482" w:rsidP="009B7482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NewsGotT" w:hAnsi="NewsGotT"/>
          <w:sz w:val="24"/>
          <w:szCs w:val="24"/>
        </w:rPr>
      </w:pPr>
      <w:r w:rsidRPr="00FA5482">
        <w:rPr>
          <w:rFonts w:ascii="NewsGotT" w:hAnsi="NewsGotT"/>
          <w:sz w:val="24"/>
          <w:szCs w:val="24"/>
        </w:rPr>
        <w:t>Certificación en tecnología de contenedores (Red Hat Certified Specialist in OpenShift Administration o Certified Kubernetes Administrator CKA) o superior: 1,5 puntos.</w:t>
      </w:r>
    </w:p>
    <w:p w14:paraId="6F81A686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En caso de disponer de </w:t>
      </w:r>
      <w:r>
        <w:rPr>
          <w:rFonts w:ascii="NewsGotT" w:hAnsi="NewsGotT"/>
          <w:bCs/>
          <w:sz w:val="24"/>
          <w:szCs w:val="24"/>
        </w:rPr>
        <w:t>acreditación/asistencia a cursos</w:t>
      </w:r>
      <w:r>
        <w:rPr>
          <w:rFonts w:ascii="NewsGotT" w:hAnsi="NewsGotT"/>
          <w:b/>
          <w:sz w:val="24"/>
          <w:szCs w:val="24"/>
        </w:rPr>
        <w:t xml:space="preserve"> </w:t>
      </w:r>
      <w:r>
        <w:rPr>
          <w:rFonts w:ascii="NewsGotT" w:hAnsi="NewsGotT"/>
          <w:sz w:val="24"/>
          <w:szCs w:val="24"/>
        </w:rPr>
        <w:t xml:space="preserve">de formación en las materias anteriormente descritas se asignará </w:t>
      </w:r>
      <w:r>
        <w:rPr>
          <w:rFonts w:ascii="NewsGotT" w:hAnsi="NewsGotT"/>
          <w:bCs/>
          <w:sz w:val="24"/>
          <w:szCs w:val="24"/>
        </w:rPr>
        <w:t>0,33 puntos</w:t>
      </w:r>
      <w:r>
        <w:rPr>
          <w:rFonts w:ascii="NewsGotT" w:hAnsi="NewsGotT"/>
          <w:sz w:val="24"/>
          <w:szCs w:val="24"/>
        </w:rPr>
        <w:t xml:space="preserve">, según el mismo criterio por apartados, en lugar de los 1,5 puntos que se asignarán por Certificación. </w:t>
      </w:r>
    </w:p>
    <w:tbl>
      <w:tblPr>
        <w:tblW w:w="9356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2126"/>
        <w:gridCol w:w="2268"/>
        <w:gridCol w:w="2127"/>
        <w:gridCol w:w="992"/>
        <w:gridCol w:w="1843"/>
      </w:tblGrid>
      <w:tr w:rsidR="009B7482" w14:paraId="74E59F93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5A90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3820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72076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3A9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383454FD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4966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B7482" w14:paraId="0D4503D6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BC38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86E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7F8470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B96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DD99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676A28B6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0E6A2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00A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A4BA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4E1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90C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205209B0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8C939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A41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2AF4D8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52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5C56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24730479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727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2C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482C0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C4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C78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55D19914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508C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0CB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EE73B8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5E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414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6A0536C0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A8A20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31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32A22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5F6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B3E5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673EB4D5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466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CC45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BD328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F79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9D85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1B568AF9" w14:textId="77777777" w:rsidTr="00650F9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2E16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F29C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824CF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6B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964A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621E301F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NewsGotT" w:hAnsi="NewsGotT"/>
          <w:sz w:val="24"/>
          <w:szCs w:val="24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9B7482" w14:paraId="7F06DA00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1E9" w14:textId="77777777" w:rsidR="009B7482" w:rsidRDefault="009B7482" w:rsidP="00650F90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lastRenderedPageBreak/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09A8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4CD9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B7482" w14:paraId="02003006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228B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1B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A84B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2A20236D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036F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AE70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EBDD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1E44D338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D188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2C71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C351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35A12F0C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7C82F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9FCC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1E1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3CFD1205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6BF46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80B9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1E0F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30362291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2B4C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E88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C4A1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0D0FD859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8D27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FF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9368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4D6FD911" w14:textId="77777777" w:rsidTr="00650F9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8076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F632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D95F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56E74CEC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NewsGotT" w:hAnsi="NewsGotT"/>
          <w:sz w:val="24"/>
          <w:szCs w:val="24"/>
        </w:rPr>
      </w:pPr>
    </w:p>
    <w:p w14:paraId="027EDB38" w14:textId="77777777" w:rsidR="009B7482" w:rsidRDefault="009B7482" w:rsidP="009B7482">
      <w:pPr>
        <w:pStyle w:val="Prrafodelista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NewsGotT" w:hAnsi="NewsGotT"/>
          <w:sz w:val="24"/>
          <w:szCs w:val="24"/>
        </w:rPr>
      </w:pPr>
    </w:p>
    <w:p w14:paraId="57ACB2E2" w14:textId="77777777" w:rsidR="009B7482" w:rsidRDefault="009B7482" w:rsidP="009B7482">
      <w:pPr>
        <w:widowControl w:val="0"/>
        <w:numPr>
          <w:ilvl w:val="0"/>
          <w:numId w:val="6"/>
        </w:numPr>
        <w:suppressAutoHyphens w:val="0"/>
        <w:jc w:val="both"/>
        <w:rPr>
          <w:rFonts w:ascii="NewsGotT" w:hAnsi="NewsGotT"/>
          <w:b/>
          <w:bCs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Conocimientos técnicos </w:t>
      </w:r>
      <w:r w:rsidRPr="002A73C0">
        <w:rPr>
          <w:rFonts w:ascii="NewsGotT" w:hAnsi="NewsGotT"/>
          <w:sz w:val="24"/>
          <w:szCs w:val="24"/>
        </w:rPr>
        <w:t xml:space="preserve">en </w:t>
      </w:r>
      <w:r w:rsidRPr="00480B6C">
        <w:rPr>
          <w:rFonts w:ascii="NewsGotT" w:hAnsi="NewsGotT"/>
          <w:sz w:val="24"/>
          <w:szCs w:val="24"/>
        </w:rPr>
        <w:t>(</w:t>
      </w:r>
      <w:r w:rsidRPr="002A73C0">
        <w:rPr>
          <w:rFonts w:ascii="NewsGotT" w:hAnsi="NewsGotT"/>
          <w:sz w:val="24"/>
          <w:szCs w:val="24"/>
        </w:rPr>
        <w:t>h</w:t>
      </w:r>
      <w:r w:rsidRPr="00480B6C">
        <w:rPr>
          <w:rFonts w:ascii="NewsGotT" w:hAnsi="NewsGotT"/>
          <w:sz w:val="24"/>
          <w:szCs w:val="24"/>
        </w:rPr>
        <w:t>asta 10 puntos)</w:t>
      </w:r>
      <w:r w:rsidRPr="002A73C0">
        <w:rPr>
          <w:rFonts w:ascii="NewsGotT" w:hAnsi="NewsGotT"/>
          <w:sz w:val="24"/>
          <w:szCs w:val="24"/>
        </w:rPr>
        <w:t>:</w:t>
      </w:r>
    </w:p>
    <w:p w14:paraId="17576325" w14:textId="77777777" w:rsidR="009B7482" w:rsidRDefault="009B7482" w:rsidP="009B7482">
      <w:pPr>
        <w:widowControl w:val="0"/>
        <w:numPr>
          <w:ilvl w:val="0"/>
          <w:numId w:val="7"/>
        </w:numPr>
        <w:suppressAutoHyphens w:val="0"/>
        <w:jc w:val="both"/>
        <w:rPr>
          <w:rFonts w:ascii="NewsGotT" w:hAnsi="NewsGotT"/>
          <w:sz w:val="24"/>
          <w:szCs w:val="24"/>
        </w:rPr>
      </w:pPr>
      <w:r w:rsidRPr="00FE6EC1">
        <w:rPr>
          <w:rFonts w:ascii="NewsGotT" w:hAnsi="NewsGotT"/>
          <w:sz w:val="24"/>
          <w:szCs w:val="24"/>
        </w:rPr>
        <w:t>Diseño e implementación de arquitectura de sistemas TI.</w:t>
      </w:r>
    </w:p>
    <w:p w14:paraId="0E834129" w14:textId="77777777" w:rsidR="009B7482" w:rsidRPr="00ED0EEC" w:rsidRDefault="009B7482" w:rsidP="009B7482">
      <w:pPr>
        <w:widowControl w:val="0"/>
        <w:numPr>
          <w:ilvl w:val="0"/>
          <w:numId w:val="7"/>
        </w:numPr>
        <w:suppressAutoHyphens w:val="0"/>
        <w:jc w:val="both"/>
        <w:rPr>
          <w:rFonts w:ascii="NewsGotT" w:hAnsi="NewsGotT"/>
          <w:b/>
          <w:bCs/>
          <w:sz w:val="24"/>
          <w:szCs w:val="24"/>
        </w:rPr>
      </w:pPr>
      <w:r>
        <w:rPr>
          <w:rFonts w:ascii="NewsGotT" w:hAnsi="NewsGotT"/>
          <w:sz w:val="24"/>
          <w:szCs w:val="24"/>
        </w:rPr>
        <w:t>Conocimiento Experto en: Sistemas operativos, subsistemas de almacenamiento y salvaguardia, sistemas de seguridad, balanceo de carga y networking y comunicaciones, gestores de bases de datos, virtualización en máquinas virtuales y contenedores.</w:t>
      </w:r>
    </w:p>
    <w:p w14:paraId="5C6776A5" w14:textId="77777777" w:rsidR="009B7482" w:rsidRPr="00FE6EC1" w:rsidRDefault="009B7482" w:rsidP="009B7482">
      <w:pPr>
        <w:widowControl w:val="0"/>
        <w:suppressAutoHyphens w:val="0"/>
        <w:ind w:left="1440"/>
        <w:jc w:val="both"/>
        <w:rPr>
          <w:rFonts w:ascii="NewsGotT" w:hAnsi="NewsGotT"/>
          <w:b/>
          <w:bCs/>
          <w:sz w:val="24"/>
          <w:szCs w:val="24"/>
        </w:rPr>
      </w:pPr>
    </w:p>
    <w:tbl>
      <w:tblPr>
        <w:tblW w:w="799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034"/>
        <w:gridCol w:w="3118"/>
        <w:gridCol w:w="1843"/>
      </w:tblGrid>
      <w:tr w:rsidR="009B7482" w14:paraId="6512A787" w14:textId="77777777" w:rsidTr="00650F9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6CFD" w14:textId="77777777" w:rsidR="009B7482" w:rsidRDefault="009B7482" w:rsidP="00650F90">
            <w:pPr>
              <w:jc w:val="center"/>
              <w:rPr>
                <w:rFonts w:ascii="NewsGotT" w:hAnsi="NewsGotT"/>
                <w:sz w:val="24"/>
                <w:szCs w:val="24"/>
              </w:rPr>
            </w:pPr>
            <w:bookmarkStart w:id="0" w:name="_Hlk121743609"/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DF9C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11E7" w14:textId="77777777" w:rsidR="009B7482" w:rsidRDefault="009B7482" w:rsidP="00650F90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9B7482" w14:paraId="4355FFBC" w14:textId="77777777" w:rsidTr="00650F9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1D35E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12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AE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04A748F5" w14:textId="77777777" w:rsidTr="00650F9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A025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84E8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8D7A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4996CB81" w14:textId="77777777" w:rsidTr="00650F9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84FF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E1A3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EA22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9B7482" w14:paraId="18489057" w14:textId="77777777" w:rsidTr="00650F9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9F3B3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D9B7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A74" w14:textId="77777777" w:rsidR="009B7482" w:rsidRDefault="009B7482" w:rsidP="00650F90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bookmarkEnd w:id="0"/>
    <w:p w14:paraId="32D6182C" w14:textId="77777777" w:rsidR="009B7482" w:rsidRDefault="009B7482" w:rsidP="009B7482">
      <w:pPr>
        <w:spacing w:before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FE6EC1">
        <w:rPr>
          <w:rFonts w:ascii="NewsGotT" w:hAnsi="NewsGotT" w:cs="NewsGotT"/>
          <w:b/>
          <w:bCs/>
          <w:sz w:val="24"/>
          <w:szCs w:val="24"/>
        </w:rPr>
        <w:t xml:space="preserve">HORAS DE FORMACIÓN x </w:t>
      </w:r>
      <w:r>
        <w:rPr>
          <w:rFonts w:ascii="NewsGotT" w:hAnsi="NewsGotT" w:cs="NewsGotT"/>
          <w:b/>
          <w:bCs/>
          <w:sz w:val="24"/>
          <w:szCs w:val="24"/>
        </w:rPr>
        <w:t xml:space="preserve">0,33) + (____ CERTIFICACIONES x 1,5) + </w:t>
      </w:r>
    </w:p>
    <w:p w14:paraId="5A6A1D29" w14:textId="77777777" w:rsidR="009B7482" w:rsidRDefault="009B7482" w:rsidP="009B748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_____ CONCIMIENTOS = ______ puntos</w:t>
      </w:r>
    </w:p>
    <w:p w14:paraId="33ED8B2E" w14:textId="77777777" w:rsidR="009B7482" w:rsidRDefault="009B7482" w:rsidP="009B748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3B014305" w14:textId="77777777" w:rsidR="009B7482" w:rsidRDefault="009B7482" w:rsidP="009B748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3A74F274" w14:textId="77777777" w:rsidR="009B7482" w:rsidRDefault="009B7482" w:rsidP="009B748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proofErr w:type="gramStart"/>
      <w:r>
        <w:rPr>
          <w:rFonts w:ascii="NewsGotT" w:hAnsi="NewsGotT" w:cs="NewsGotT"/>
          <w:b/>
          <w:bCs/>
          <w:sz w:val="24"/>
          <w:szCs w:val="24"/>
        </w:rPr>
        <w:t>TOTAL</w:t>
      </w:r>
      <w:proofErr w:type="gramEnd"/>
      <w:r>
        <w:rPr>
          <w:rFonts w:ascii="NewsGotT" w:hAnsi="NewsGotT" w:cs="NewsGotT"/>
          <w:b/>
          <w:bCs/>
          <w:sz w:val="24"/>
          <w:szCs w:val="24"/>
        </w:rPr>
        <w:t xml:space="preserve"> AUTO-BAREMACIÓN (Suma 1+ 2) = ____________ puntos</w:t>
      </w:r>
    </w:p>
    <w:p w14:paraId="33862B9A" w14:textId="77777777" w:rsidR="009B7482" w:rsidRDefault="009B7482" w:rsidP="009B748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3D437628" w14:textId="77777777" w:rsidR="009B7482" w:rsidRDefault="009B7482" w:rsidP="009B748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018B3BF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2EB490B6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</w:p>
    <w:p w14:paraId="6020664A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56010C5C" w14:textId="77777777" w:rsidR="009B7482" w:rsidRDefault="009B7482" w:rsidP="009B7482">
      <w:pPr>
        <w:jc w:val="both"/>
        <w:rPr>
          <w:rFonts w:ascii="NewsGotT" w:hAnsi="NewsGotT" w:cs="NewsGotT"/>
          <w:sz w:val="24"/>
          <w:szCs w:val="24"/>
        </w:rPr>
      </w:pPr>
    </w:p>
    <w:p w14:paraId="0143F959" w14:textId="77777777" w:rsidR="009B7482" w:rsidRDefault="009B7482" w:rsidP="009B7482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27C1693B" w14:textId="77777777" w:rsidR="009B7482" w:rsidRDefault="009B7482" w:rsidP="009B7482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41EEC21E" w14:textId="77777777" w:rsidR="009B7482" w:rsidRPr="00FE6EC1" w:rsidRDefault="009B7482" w:rsidP="009B7482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</w:t>
      </w:r>
    </w:p>
    <w:p w14:paraId="7F99DB63" w14:textId="77777777" w:rsidR="009B7482" w:rsidRDefault="009B7482" w:rsidP="009B748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4C826F6F" w14:textId="77777777" w:rsidR="009B7482" w:rsidRPr="001C5816" w:rsidRDefault="009B7482" w:rsidP="009B7482">
      <w:pPr>
        <w:ind w:left="708"/>
        <w:jc w:val="both"/>
        <w:rPr>
          <w:rFonts w:ascii="NewsGotT" w:hAnsi="NewsGotT"/>
          <w:sz w:val="24"/>
          <w:szCs w:val="24"/>
        </w:rPr>
      </w:pPr>
    </w:p>
    <w:p w14:paraId="42F9C293" w14:textId="77777777" w:rsidR="0072530E" w:rsidRDefault="00000000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76B2" w14:textId="77777777" w:rsidR="00DE2C1D" w:rsidRDefault="00DE2C1D">
      <w:r>
        <w:separator/>
      </w:r>
    </w:p>
  </w:endnote>
  <w:endnote w:type="continuationSeparator" w:id="0">
    <w:p w14:paraId="7F479BB2" w14:textId="77777777" w:rsidR="00DE2C1D" w:rsidRDefault="00DE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A319" w14:textId="77777777" w:rsidR="00D8003B" w:rsidRDefault="009B7482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89C8" w14:textId="77777777" w:rsidR="00DE2C1D" w:rsidRDefault="00DE2C1D">
      <w:r>
        <w:separator/>
      </w:r>
    </w:p>
  </w:footnote>
  <w:footnote w:type="continuationSeparator" w:id="0">
    <w:p w14:paraId="3840C9B0" w14:textId="77777777" w:rsidR="00DE2C1D" w:rsidRDefault="00DE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1AA1" w14:textId="77777777" w:rsidR="00D8003B" w:rsidRDefault="00000000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4940"/>
    <w:multiLevelType w:val="hybridMultilevel"/>
    <w:tmpl w:val="A33E330E"/>
    <w:lvl w:ilvl="0" w:tplc="9A44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1FF7"/>
    <w:multiLevelType w:val="hybridMultilevel"/>
    <w:tmpl w:val="9B627C28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3953AC"/>
    <w:multiLevelType w:val="hybridMultilevel"/>
    <w:tmpl w:val="518E4390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DA6AD5"/>
    <w:multiLevelType w:val="hybridMultilevel"/>
    <w:tmpl w:val="A842742C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677F3D"/>
    <w:multiLevelType w:val="hybridMultilevel"/>
    <w:tmpl w:val="16C28D1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955324">
    <w:abstractNumId w:val="4"/>
  </w:num>
  <w:num w:numId="2" w16cid:durableId="1457674743">
    <w:abstractNumId w:val="3"/>
  </w:num>
  <w:num w:numId="3" w16cid:durableId="2056813089">
    <w:abstractNumId w:val="2"/>
  </w:num>
  <w:num w:numId="4" w16cid:durableId="336005614">
    <w:abstractNumId w:val="1"/>
  </w:num>
  <w:num w:numId="5" w16cid:durableId="1052343665">
    <w:abstractNumId w:val="5"/>
  </w:num>
  <w:num w:numId="6" w16cid:durableId="954214511">
    <w:abstractNumId w:val="0"/>
  </w:num>
  <w:num w:numId="7" w16cid:durableId="118687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82"/>
    <w:rsid w:val="002F1263"/>
    <w:rsid w:val="007A71F9"/>
    <w:rsid w:val="0092443F"/>
    <w:rsid w:val="009B7482"/>
    <w:rsid w:val="00A96899"/>
    <w:rsid w:val="00DE2C1D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3ED6"/>
  <w15:chartTrackingRefBased/>
  <w15:docId w15:val="{62927839-7F4D-4B3D-844B-8A8C18BA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48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B74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7482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9B74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7482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9B74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4</cp:revision>
  <dcterms:created xsi:type="dcterms:W3CDTF">2023-03-15T13:23:00Z</dcterms:created>
  <dcterms:modified xsi:type="dcterms:W3CDTF">2023-03-16T07:31:00Z</dcterms:modified>
</cp:coreProperties>
</file>